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D108C2" w14:textId="217A0609" w:rsidR="00EA6D6C" w:rsidRPr="00BF4727" w:rsidRDefault="002A57AB" w:rsidP="00397E59">
      <w:pPr>
        <w:pBdr>
          <w:top w:val="single" w:sz="4" w:space="0" w:color="auto"/>
          <w:left w:val="single" w:sz="4" w:space="4" w:color="auto"/>
          <w:bottom w:val="single" w:sz="4" w:space="1" w:color="auto"/>
          <w:right w:val="single" w:sz="4" w:space="0" w:color="auto"/>
        </w:pBdr>
        <w:shd w:val="clear" w:color="auto" w:fill="D9D9D9" w:themeFill="background1" w:themeFillShade="D9"/>
        <w:spacing w:before="120" w:after="120" w:line="276" w:lineRule="auto"/>
        <w:jc w:val="center"/>
        <w:rPr>
          <w:rFonts w:asciiTheme="majorHAnsi" w:hAnsiTheme="majorHAnsi" w:cstheme="majorHAnsi"/>
          <w:b/>
          <w:sz w:val="22"/>
          <w:szCs w:val="22"/>
        </w:rPr>
      </w:pPr>
      <w:bookmarkStart w:id="0" w:name="_GoBack"/>
      <w:bookmarkEnd w:id="0"/>
      <w:r w:rsidRPr="00BF4727">
        <w:rPr>
          <w:rFonts w:asciiTheme="majorHAnsi" w:hAnsiTheme="majorHAnsi" w:cstheme="majorHAnsi"/>
          <w:b/>
          <w:sz w:val="22"/>
          <w:szCs w:val="22"/>
        </w:rPr>
        <w:t xml:space="preserve">ANEXO </w:t>
      </w:r>
      <w:r w:rsidR="00397E59" w:rsidRPr="00BF4727">
        <w:rPr>
          <w:rFonts w:asciiTheme="majorHAnsi" w:hAnsiTheme="majorHAnsi" w:cstheme="majorHAnsi"/>
          <w:b/>
          <w:sz w:val="22"/>
          <w:szCs w:val="22"/>
        </w:rPr>
        <w:t>X</w:t>
      </w:r>
      <w:r w:rsidR="00934DD5">
        <w:rPr>
          <w:rFonts w:asciiTheme="majorHAnsi" w:hAnsiTheme="majorHAnsi" w:cstheme="majorHAnsi"/>
          <w:b/>
          <w:sz w:val="22"/>
          <w:szCs w:val="22"/>
        </w:rPr>
        <w:t>V</w:t>
      </w:r>
      <w:r w:rsidR="00875455">
        <w:rPr>
          <w:rFonts w:asciiTheme="majorHAnsi" w:hAnsiTheme="majorHAnsi" w:cstheme="majorHAnsi"/>
          <w:b/>
          <w:sz w:val="22"/>
          <w:szCs w:val="22"/>
        </w:rPr>
        <w:t>II</w:t>
      </w:r>
      <w:r w:rsidR="00397E59" w:rsidRPr="00BF4727">
        <w:rPr>
          <w:rFonts w:asciiTheme="majorHAnsi" w:hAnsiTheme="majorHAnsi" w:cstheme="majorHAnsi"/>
          <w:b/>
          <w:sz w:val="22"/>
          <w:szCs w:val="22"/>
        </w:rPr>
        <w:t>I</w:t>
      </w:r>
      <w:r w:rsidR="00096EB4" w:rsidRPr="00BF4727">
        <w:rPr>
          <w:rFonts w:asciiTheme="majorHAnsi" w:hAnsiTheme="majorHAnsi" w:cstheme="majorHAnsi"/>
          <w:b/>
          <w:sz w:val="22"/>
          <w:szCs w:val="22"/>
        </w:rPr>
        <w:t xml:space="preserve"> - MINUTA DO </w:t>
      </w:r>
      <w:r w:rsidR="00EA6D6C" w:rsidRPr="00BF4727">
        <w:rPr>
          <w:rFonts w:asciiTheme="majorHAnsi" w:hAnsiTheme="majorHAnsi" w:cstheme="majorHAnsi"/>
          <w:b/>
          <w:sz w:val="22"/>
          <w:szCs w:val="22"/>
        </w:rPr>
        <w:t xml:space="preserve">CONTRATO </w:t>
      </w:r>
      <w:r w:rsidR="005134F1" w:rsidRPr="00BF4727">
        <w:rPr>
          <w:rFonts w:asciiTheme="majorHAnsi" w:hAnsiTheme="majorHAnsi" w:cstheme="majorHAnsi"/>
          <w:b/>
          <w:sz w:val="22"/>
          <w:szCs w:val="22"/>
        </w:rPr>
        <w:t>Nº</w:t>
      </w:r>
    </w:p>
    <w:p w14:paraId="07000E29" w14:textId="0AC7C33D" w:rsidR="00B96063" w:rsidRPr="00BF4727" w:rsidRDefault="0059760D" w:rsidP="00096EB4">
      <w:pPr>
        <w:jc w:val="both"/>
        <w:rPr>
          <w:rFonts w:asciiTheme="majorHAnsi" w:hAnsiTheme="majorHAnsi" w:cstheme="majorHAnsi"/>
          <w:sz w:val="20"/>
          <w:szCs w:val="20"/>
        </w:rPr>
      </w:pPr>
      <w:r w:rsidRPr="00BF4727">
        <w:rPr>
          <w:rFonts w:asciiTheme="majorHAnsi" w:hAnsiTheme="majorHAnsi" w:cstheme="majorHAnsi"/>
          <w:sz w:val="20"/>
          <w:szCs w:val="20"/>
        </w:rPr>
        <w:t xml:space="preserve">O </w:t>
      </w:r>
      <w:r w:rsidRPr="00BF4727">
        <w:rPr>
          <w:rFonts w:asciiTheme="majorHAnsi" w:hAnsiTheme="majorHAnsi" w:cstheme="majorHAnsi"/>
          <w:b/>
          <w:sz w:val="20"/>
          <w:szCs w:val="20"/>
        </w:rPr>
        <w:t>CONSELHO REGIONAL DE ENGENHARIA E AGRONOMIA DO RIO GRANDE DO SUL</w:t>
      </w:r>
      <w:r w:rsidRPr="00BF4727">
        <w:rPr>
          <w:rFonts w:asciiTheme="majorHAnsi" w:hAnsiTheme="majorHAnsi" w:cstheme="majorHAnsi"/>
          <w:sz w:val="20"/>
          <w:szCs w:val="20"/>
        </w:rPr>
        <w:t xml:space="preserve">, com sede e foro no Rio Grande do Sul, sito na rua São Luís, 77, na cidade de Porto Alegre/RS, inscrito no CNPJ sob nº 92.695.790/0001-95, doravante denominado CONTRATANTE, </w:t>
      </w:r>
      <w:r w:rsidR="00EE1C40" w:rsidRPr="00BF4727">
        <w:rPr>
          <w:rFonts w:asciiTheme="majorHAnsi" w:hAnsiTheme="majorHAnsi" w:cstheme="majorHAnsi"/>
          <w:sz w:val="20"/>
          <w:szCs w:val="20"/>
        </w:rPr>
        <w:t>neste ato representado por sua Presidente Engenheira Ambiental Nanci Cristiane Jos</w:t>
      </w:r>
      <w:r w:rsidR="00640546">
        <w:rPr>
          <w:rFonts w:asciiTheme="majorHAnsi" w:hAnsiTheme="majorHAnsi" w:cstheme="majorHAnsi"/>
          <w:sz w:val="20"/>
          <w:szCs w:val="20"/>
        </w:rPr>
        <w:t xml:space="preserve">ina Walter, </w:t>
      </w:r>
      <w:r w:rsidRPr="00BF4727">
        <w:rPr>
          <w:rFonts w:asciiTheme="majorHAnsi" w:hAnsiTheme="majorHAnsi" w:cstheme="majorHAnsi"/>
          <w:sz w:val="20"/>
          <w:szCs w:val="20"/>
        </w:rPr>
        <w:t xml:space="preserve">e a empresa ..............................inscrita no CNPJ sob nº .............................., </w:t>
      </w:r>
      <w:r w:rsidR="00B452E5" w:rsidRPr="00BF4727">
        <w:rPr>
          <w:rFonts w:asciiTheme="majorHAnsi" w:hAnsiTheme="majorHAnsi" w:cstheme="majorHAnsi"/>
          <w:sz w:val="20"/>
          <w:szCs w:val="20"/>
        </w:rPr>
        <w:t xml:space="preserve">neste ato representada por ...................... </w:t>
      </w:r>
      <w:proofErr w:type="gramStart"/>
      <w:r w:rsidRPr="00BF4727">
        <w:rPr>
          <w:rFonts w:asciiTheme="majorHAnsi" w:hAnsiTheme="majorHAnsi" w:cstheme="majorHAnsi"/>
          <w:sz w:val="20"/>
          <w:szCs w:val="20"/>
        </w:rPr>
        <w:t>doravante</w:t>
      </w:r>
      <w:proofErr w:type="gramEnd"/>
      <w:r w:rsidRPr="00BF4727">
        <w:rPr>
          <w:rFonts w:asciiTheme="majorHAnsi" w:hAnsiTheme="majorHAnsi" w:cstheme="majorHAnsi"/>
          <w:sz w:val="20"/>
          <w:szCs w:val="20"/>
        </w:rPr>
        <w:t xml:space="preserve"> denominada CONTRATADA</w:t>
      </w:r>
      <w:r w:rsidR="00B96063" w:rsidRPr="00BF4727">
        <w:rPr>
          <w:rFonts w:asciiTheme="majorHAnsi" w:hAnsiTheme="majorHAnsi" w:cstheme="majorHAnsi"/>
          <w:sz w:val="20"/>
          <w:szCs w:val="20"/>
        </w:rPr>
        <w:t xml:space="preserve">, tendo em vista o que consta no </w:t>
      </w:r>
      <w:r w:rsidR="00B96063" w:rsidRPr="00BF4727">
        <w:rPr>
          <w:rFonts w:asciiTheme="majorHAnsi" w:hAnsiTheme="majorHAnsi" w:cstheme="majorHAnsi"/>
          <w:b/>
          <w:bCs/>
          <w:sz w:val="20"/>
          <w:szCs w:val="20"/>
        </w:rPr>
        <w:t xml:space="preserve">Processo nº </w:t>
      </w:r>
      <w:r w:rsidR="00875455" w:rsidRPr="00875455">
        <w:rPr>
          <w:rFonts w:asciiTheme="majorHAnsi" w:hAnsiTheme="majorHAnsi" w:cstheme="majorHAnsi"/>
          <w:b/>
          <w:bCs/>
          <w:sz w:val="20"/>
          <w:szCs w:val="20"/>
        </w:rPr>
        <w:t xml:space="preserve">2026.000000737-0 </w:t>
      </w:r>
      <w:r w:rsidR="00B96063" w:rsidRPr="00BF4727">
        <w:rPr>
          <w:rFonts w:asciiTheme="majorHAnsi" w:hAnsiTheme="majorHAnsi" w:cstheme="majorHAnsi"/>
          <w:sz w:val="20"/>
          <w:szCs w:val="20"/>
        </w:rPr>
        <w:t>e em observância às disposições da Lei nº 14.133, de 1º de ab</w:t>
      </w:r>
      <w:r w:rsidR="000D4052" w:rsidRPr="00BF4727">
        <w:rPr>
          <w:rFonts w:asciiTheme="majorHAnsi" w:hAnsiTheme="majorHAnsi" w:cstheme="majorHAnsi"/>
          <w:sz w:val="20"/>
          <w:szCs w:val="20"/>
        </w:rPr>
        <w:t>ril de 2021, e demais legislações aplicáveis</w:t>
      </w:r>
      <w:r w:rsidR="00B96063" w:rsidRPr="00BF4727">
        <w:rPr>
          <w:rFonts w:asciiTheme="majorHAnsi" w:hAnsiTheme="majorHAnsi" w:cstheme="majorHAnsi"/>
          <w:sz w:val="20"/>
          <w:szCs w:val="20"/>
        </w:rPr>
        <w:t>, resolvem celebrar o presente Termo de Contrato, decorre</w:t>
      </w:r>
      <w:r w:rsidR="004F1821" w:rsidRPr="00BF4727">
        <w:rPr>
          <w:rFonts w:asciiTheme="majorHAnsi" w:hAnsiTheme="majorHAnsi" w:cstheme="majorHAnsi"/>
          <w:sz w:val="20"/>
          <w:szCs w:val="20"/>
        </w:rPr>
        <w:t>nte da</w:t>
      </w:r>
      <w:r w:rsidR="00B96063" w:rsidRPr="00BF4727">
        <w:rPr>
          <w:rFonts w:asciiTheme="majorHAnsi" w:hAnsiTheme="majorHAnsi" w:cstheme="majorHAnsi"/>
          <w:sz w:val="20"/>
          <w:szCs w:val="20"/>
        </w:rPr>
        <w:t xml:space="preserve"> </w:t>
      </w:r>
      <w:r w:rsidR="004F1821" w:rsidRPr="00BF4727">
        <w:rPr>
          <w:rFonts w:asciiTheme="majorHAnsi" w:hAnsiTheme="majorHAnsi" w:cstheme="majorHAnsi"/>
          <w:b/>
          <w:sz w:val="20"/>
          <w:szCs w:val="20"/>
        </w:rPr>
        <w:t>CONCORRÊNCIA ELETRÔNICA Nº</w:t>
      </w:r>
      <w:r w:rsidR="009E6652" w:rsidRPr="00BF4727">
        <w:rPr>
          <w:rFonts w:asciiTheme="majorHAnsi" w:hAnsiTheme="majorHAnsi" w:cstheme="majorHAnsi"/>
          <w:b/>
          <w:sz w:val="20"/>
          <w:szCs w:val="20"/>
        </w:rPr>
        <w:t xml:space="preserve"> 900</w:t>
      </w:r>
      <w:r w:rsidR="004F1821" w:rsidRPr="00BF4727">
        <w:rPr>
          <w:rFonts w:asciiTheme="majorHAnsi" w:hAnsiTheme="majorHAnsi" w:cstheme="majorHAnsi"/>
          <w:b/>
          <w:sz w:val="20"/>
          <w:szCs w:val="20"/>
        </w:rPr>
        <w:t>0</w:t>
      </w:r>
      <w:r w:rsidR="00875455">
        <w:rPr>
          <w:rFonts w:asciiTheme="majorHAnsi" w:hAnsiTheme="majorHAnsi" w:cstheme="majorHAnsi"/>
          <w:b/>
          <w:sz w:val="20"/>
          <w:szCs w:val="20"/>
        </w:rPr>
        <w:t>1</w:t>
      </w:r>
      <w:r w:rsidR="004F1821" w:rsidRPr="00BF4727">
        <w:rPr>
          <w:rFonts w:asciiTheme="majorHAnsi" w:hAnsiTheme="majorHAnsi" w:cstheme="majorHAnsi"/>
          <w:b/>
          <w:sz w:val="20"/>
          <w:szCs w:val="20"/>
        </w:rPr>
        <w:t>/202</w:t>
      </w:r>
      <w:r w:rsidR="00875455">
        <w:rPr>
          <w:rFonts w:asciiTheme="majorHAnsi" w:hAnsiTheme="majorHAnsi" w:cstheme="majorHAnsi"/>
          <w:b/>
          <w:sz w:val="20"/>
          <w:szCs w:val="20"/>
        </w:rPr>
        <w:t>6</w:t>
      </w:r>
      <w:r w:rsidR="00B96063" w:rsidRPr="00BF4727">
        <w:rPr>
          <w:rFonts w:asciiTheme="majorHAnsi" w:hAnsiTheme="majorHAnsi" w:cstheme="majorHAnsi"/>
          <w:sz w:val="20"/>
          <w:szCs w:val="20"/>
        </w:rPr>
        <w:t>, mediante as cláusulas e condições a seguir enunciadas.</w:t>
      </w:r>
    </w:p>
    <w:p w14:paraId="0691BBB1" w14:textId="77777777" w:rsidR="00DC6C8F" w:rsidRPr="00BF4727" w:rsidRDefault="00DC6C8F" w:rsidP="00096EB4">
      <w:pPr>
        <w:jc w:val="both"/>
        <w:rPr>
          <w:rFonts w:asciiTheme="majorHAnsi" w:hAnsiTheme="majorHAnsi" w:cstheme="majorHAnsi"/>
          <w:b/>
          <w:sz w:val="20"/>
          <w:szCs w:val="20"/>
        </w:rPr>
      </w:pPr>
    </w:p>
    <w:p w14:paraId="37593036" w14:textId="3028ED1B" w:rsidR="00B96063" w:rsidRPr="00BF4727" w:rsidRDefault="00B96063" w:rsidP="00923264">
      <w:pPr>
        <w:jc w:val="both"/>
        <w:rPr>
          <w:rFonts w:asciiTheme="majorHAnsi" w:hAnsiTheme="majorHAnsi" w:cstheme="majorHAnsi"/>
          <w:b/>
          <w:sz w:val="20"/>
          <w:szCs w:val="20"/>
        </w:rPr>
      </w:pPr>
      <w:r w:rsidRPr="00BF4727">
        <w:rPr>
          <w:rFonts w:asciiTheme="majorHAnsi" w:hAnsiTheme="majorHAnsi" w:cstheme="majorHAnsi"/>
          <w:b/>
          <w:sz w:val="20"/>
          <w:szCs w:val="20"/>
        </w:rPr>
        <w:t xml:space="preserve">CLÁUSULA PRIMEIRA – OBJETO </w:t>
      </w:r>
    </w:p>
    <w:p w14:paraId="2D32DD91" w14:textId="6A0E8F0D" w:rsidR="00D568DF" w:rsidRPr="008F6616" w:rsidRDefault="00923264" w:rsidP="00923264">
      <w:pPr>
        <w:pStyle w:val="PargrafodaLista"/>
        <w:ind w:left="0"/>
        <w:jc w:val="both"/>
        <w:rPr>
          <w:rFonts w:asciiTheme="majorHAnsi" w:hAnsiTheme="majorHAnsi" w:cstheme="majorHAnsi"/>
          <w:b/>
          <w:bCs/>
          <w:sz w:val="20"/>
          <w:szCs w:val="20"/>
        </w:rPr>
      </w:pPr>
      <w:r w:rsidRPr="00BF4727">
        <w:rPr>
          <w:rFonts w:asciiTheme="majorHAnsi" w:hAnsiTheme="majorHAnsi" w:cstheme="majorHAnsi"/>
          <w:b/>
          <w:sz w:val="20"/>
          <w:szCs w:val="20"/>
        </w:rPr>
        <w:t xml:space="preserve">1.1. </w:t>
      </w:r>
      <w:r w:rsidR="00B96063" w:rsidRPr="00BF4727">
        <w:rPr>
          <w:rFonts w:asciiTheme="majorHAnsi" w:hAnsiTheme="majorHAnsi" w:cstheme="majorHAnsi"/>
          <w:b/>
          <w:sz w:val="20"/>
          <w:szCs w:val="20"/>
        </w:rPr>
        <w:t xml:space="preserve">O objeto do presente instrumento é </w:t>
      </w:r>
      <w:r w:rsidR="00B96063" w:rsidRPr="008F6616">
        <w:rPr>
          <w:rFonts w:asciiTheme="majorHAnsi" w:hAnsiTheme="majorHAnsi" w:cstheme="majorHAnsi"/>
          <w:b/>
          <w:sz w:val="20"/>
          <w:szCs w:val="20"/>
        </w:rPr>
        <w:t>a</w:t>
      </w:r>
      <w:r w:rsidR="00B96063" w:rsidRPr="008F6616">
        <w:rPr>
          <w:rFonts w:asciiTheme="majorHAnsi" w:hAnsiTheme="majorHAnsi" w:cstheme="majorHAnsi"/>
          <w:b/>
          <w:i/>
          <w:sz w:val="20"/>
          <w:szCs w:val="20"/>
        </w:rPr>
        <w:t xml:space="preserve"> </w:t>
      </w:r>
      <w:r w:rsidR="00DD4FA8" w:rsidRPr="00731054">
        <w:rPr>
          <w:rFonts w:ascii="Calibri" w:hAnsi="Calibri" w:cs="Calibri"/>
          <w:b/>
          <w:color w:val="000000"/>
          <w:sz w:val="20"/>
          <w:szCs w:val="20"/>
        </w:rPr>
        <w:t>CONTRATAÇÃO DE EMPRESA DE ENGENHARIA, EM REGIME DE EMPREITADA POR PREÇO GLOBAL, PARA REFORMA DA INSPETORIA DO CREA-RS EM BENTO GONÇALVES/RS</w:t>
      </w:r>
      <w:r w:rsidR="008F6616" w:rsidRPr="008F6616">
        <w:rPr>
          <w:rStyle w:val="nfase"/>
          <w:rFonts w:ascii="Calibri" w:hAnsi="Calibri" w:cs="Calibri"/>
          <w:i w:val="0"/>
          <w:color w:val="000000"/>
          <w:sz w:val="20"/>
          <w:szCs w:val="20"/>
        </w:rPr>
        <w:t>, </w:t>
      </w:r>
      <w:r w:rsidR="008F6616" w:rsidRPr="008F6616">
        <w:rPr>
          <w:rFonts w:ascii="Calibri" w:hAnsi="Calibri" w:cs="Calibri"/>
          <w:color w:val="000000"/>
          <w:sz w:val="20"/>
          <w:szCs w:val="20"/>
        </w:rPr>
        <w:t>em conformidade com os projetos, memorial descritivo e demais condições estabelecidas no Termo de Referência</w:t>
      </w:r>
      <w:r w:rsidRPr="008F6616">
        <w:rPr>
          <w:rStyle w:val="nfase"/>
          <w:rFonts w:asciiTheme="majorHAnsi" w:hAnsiTheme="majorHAnsi" w:cstheme="majorHAnsi"/>
          <w:sz w:val="20"/>
          <w:szCs w:val="20"/>
        </w:rPr>
        <w:t>.</w:t>
      </w:r>
    </w:p>
    <w:p w14:paraId="09507169" w14:textId="6F97449C" w:rsidR="00B96063" w:rsidRPr="00BF4727" w:rsidRDefault="00923264" w:rsidP="00923264">
      <w:pPr>
        <w:jc w:val="both"/>
        <w:rPr>
          <w:rFonts w:asciiTheme="majorHAnsi" w:hAnsiTheme="majorHAnsi" w:cstheme="majorHAnsi"/>
          <w:sz w:val="20"/>
          <w:szCs w:val="20"/>
        </w:rPr>
      </w:pPr>
      <w:r w:rsidRPr="00BF4727">
        <w:rPr>
          <w:rFonts w:asciiTheme="majorHAnsi" w:hAnsiTheme="majorHAnsi" w:cstheme="majorHAnsi"/>
          <w:b/>
          <w:sz w:val="20"/>
          <w:szCs w:val="20"/>
        </w:rPr>
        <w:t>1.1.1</w:t>
      </w:r>
      <w:r w:rsidRPr="00BF4727">
        <w:rPr>
          <w:rFonts w:asciiTheme="majorHAnsi" w:hAnsiTheme="majorHAnsi" w:cstheme="majorHAnsi"/>
          <w:sz w:val="20"/>
          <w:szCs w:val="20"/>
        </w:rPr>
        <w:t xml:space="preserve">. </w:t>
      </w:r>
      <w:r w:rsidR="00B96063" w:rsidRPr="00BF4727">
        <w:rPr>
          <w:rFonts w:asciiTheme="majorHAnsi" w:hAnsiTheme="majorHAnsi" w:cstheme="majorHAnsi"/>
          <w:sz w:val="20"/>
          <w:szCs w:val="20"/>
        </w:rPr>
        <w:t>Vinculam esta contratação, independentemente de transcrição</w:t>
      </w:r>
      <w:r w:rsidR="000D4052" w:rsidRPr="00BF4727">
        <w:rPr>
          <w:rFonts w:asciiTheme="majorHAnsi" w:hAnsiTheme="majorHAnsi" w:cstheme="majorHAnsi"/>
          <w:sz w:val="20"/>
          <w:szCs w:val="20"/>
        </w:rPr>
        <w:t>,</w:t>
      </w:r>
      <w:r w:rsidR="00547139" w:rsidRPr="00BF4727">
        <w:rPr>
          <w:rFonts w:asciiTheme="majorHAnsi" w:hAnsiTheme="majorHAnsi" w:cstheme="majorHAnsi"/>
          <w:sz w:val="20"/>
          <w:szCs w:val="20"/>
        </w:rPr>
        <w:t xml:space="preserve"> o </w:t>
      </w:r>
      <w:r w:rsidR="00B96063" w:rsidRPr="00BF4727">
        <w:rPr>
          <w:rFonts w:asciiTheme="majorHAnsi" w:hAnsiTheme="majorHAnsi" w:cstheme="majorHAnsi"/>
          <w:sz w:val="20"/>
          <w:szCs w:val="20"/>
        </w:rPr>
        <w:t>Termo de Referência</w:t>
      </w:r>
      <w:r w:rsidR="00547139" w:rsidRPr="00BF4727">
        <w:rPr>
          <w:rFonts w:asciiTheme="majorHAnsi" w:hAnsiTheme="majorHAnsi" w:cstheme="majorHAnsi"/>
          <w:sz w:val="20"/>
          <w:szCs w:val="20"/>
        </w:rPr>
        <w:t xml:space="preserve">, o </w:t>
      </w:r>
      <w:r w:rsidR="00B96063" w:rsidRPr="00BF4727">
        <w:rPr>
          <w:rFonts w:asciiTheme="majorHAnsi" w:hAnsiTheme="majorHAnsi" w:cstheme="majorHAnsi"/>
          <w:sz w:val="20"/>
          <w:szCs w:val="20"/>
        </w:rPr>
        <w:t>Edital da Licitação</w:t>
      </w:r>
      <w:r w:rsidR="00547139" w:rsidRPr="00BF4727">
        <w:rPr>
          <w:rFonts w:asciiTheme="majorHAnsi" w:hAnsiTheme="majorHAnsi" w:cstheme="majorHAnsi"/>
          <w:sz w:val="20"/>
          <w:szCs w:val="20"/>
        </w:rPr>
        <w:t xml:space="preserve">, a </w:t>
      </w:r>
      <w:r w:rsidR="00B96063" w:rsidRPr="00BF4727">
        <w:rPr>
          <w:rFonts w:asciiTheme="majorHAnsi" w:hAnsiTheme="majorHAnsi" w:cstheme="majorHAnsi"/>
          <w:sz w:val="20"/>
          <w:szCs w:val="20"/>
        </w:rPr>
        <w:t>Proposta do contratado</w:t>
      </w:r>
      <w:r w:rsidR="00547139" w:rsidRPr="00BF4727">
        <w:rPr>
          <w:rFonts w:asciiTheme="majorHAnsi" w:hAnsiTheme="majorHAnsi" w:cstheme="majorHAnsi"/>
          <w:sz w:val="20"/>
          <w:szCs w:val="20"/>
        </w:rPr>
        <w:t xml:space="preserve"> e e</w:t>
      </w:r>
      <w:r w:rsidR="00B96063" w:rsidRPr="00BF4727">
        <w:rPr>
          <w:rFonts w:asciiTheme="majorHAnsi" w:hAnsiTheme="majorHAnsi" w:cstheme="majorHAnsi"/>
          <w:sz w:val="20"/>
          <w:szCs w:val="20"/>
        </w:rPr>
        <w:t>ventuais anexos dos documentos supracitados.</w:t>
      </w:r>
    </w:p>
    <w:p w14:paraId="00766D26" w14:textId="3BED0B12" w:rsidR="002C4059" w:rsidRPr="000269B9" w:rsidRDefault="00454988" w:rsidP="000269B9">
      <w:pPr>
        <w:pStyle w:val="Nivel2"/>
        <w:numPr>
          <w:ilvl w:val="0"/>
          <w:numId w:val="0"/>
        </w:numPr>
        <w:spacing w:before="0" w:after="0" w:line="240" w:lineRule="auto"/>
        <w:rPr>
          <w:rFonts w:asciiTheme="majorHAnsi" w:hAnsiTheme="majorHAnsi" w:cstheme="majorHAnsi"/>
          <w:color w:val="auto"/>
        </w:rPr>
      </w:pPr>
      <w:r w:rsidRPr="000269B9">
        <w:rPr>
          <w:rFonts w:asciiTheme="majorHAnsi" w:hAnsiTheme="majorHAnsi" w:cstheme="majorHAnsi"/>
          <w:b/>
          <w:color w:val="auto"/>
        </w:rPr>
        <w:t>1.1.2</w:t>
      </w:r>
      <w:r w:rsidRPr="000269B9">
        <w:rPr>
          <w:rFonts w:asciiTheme="majorHAnsi" w:hAnsiTheme="majorHAnsi" w:cstheme="majorHAnsi"/>
          <w:color w:val="auto"/>
        </w:rPr>
        <w:t xml:space="preserve">. </w:t>
      </w:r>
      <w:r w:rsidR="002C4059" w:rsidRPr="000269B9">
        <w:rPr>
          <w:rFonts w:asciiTheme="majorHAnsi" w:hAnsiTheme="majorHAnsi" w:cstheme="majorHAnsi"/>
          <w:color w:val="auto"/>
        </w:rPr>
        <w:t xml:space="preserve">O regime de execução é o de </w:t>
      </w:r>
      <w:r w:rsidR="002C4059" w:rsidRPr="000269B9">
        <w:rPr>
          <w:rFonts w:asciiTheme="majorHAnsi" w:hAnsiTheme="majorHAnsi" w:cstheme="majorHAnsi"/>
          <w:iCs/>
          <w:color w:val="auto"/>
        </w:rPr>
        <w:t>empreitada por preço global</w:t>
      </w:r>
      <w:r w:rsidR="00923264" w:rsidRPr="000269B9">
        <w:rPr>
          <w:rFonts w:asciiTheme="majorHAnsi" w:hAnsiTheme="majorHAnsi" w:cstheme="majorHAnsi"/>
          <w:iCs/>
          <w:color w:val="auto"/>
        </w:rPr>
        <w:t>.</w:t>
      </w:r>
    </w:p>
    <w:p w14:paraId="06EF5F9D" w14:textId="77777777" w:rsidR="002C4059" w:rsidRPr="000269B9" w:rsidRDefault="002C4059" w:rsidP="000269B9">
      <w:pPr>
        <w:pStyle w:val="PargrafodaLista"/>
        <w:ind w:left="360"/>
        <w:jc w:val="both"/>
        <w:rPr>
          <w:rFonts w:asciiTheme="majorHAnsi" w:hAnsiTheme="majorHAnsi" w:cstheme="majorHAnsi"/>
          <w:sz w:val="20"/>
          <w:szCs w:val="20"/>
        </w:rPr>
      </w:pPr>
    </w:p>
    <w:p w14:paraId="62775A38" w14:textId="7E47BBBC" w:rsidR="0011005D" w:rsidRPr="008F2D68" w:rsidRDefault="00674397" w:rsidP="008F2D68">
      <w:pPr>
        <w:pStyle w:val="Nivel2"/>
        <w:numPr>
          <w:ilvl w:val="0"/>
          <w:numId w:val="0"/>
        </w:numPr>
        <w:spacing w:before="0" w:after="0" w:line="240" w:lineRule="auto"/>
        <w:rPr>
          <w:rFonts w:asciiTheme="majorHAnsi" w:hAnsiTheme="majorHAnsi" w:cstheme="majorHAnsi"/>
          <w:b/>
          <w:color w:val="auto"/>
        </w:rPr>
      </w:pPr>
      <w:r w:rsidRPr="008F2D68">
        <w:rPr>
          <w:rFonts w:asciiTheme="majorHAnsi" w:hAnsiTheme="majorHAnsi" w:cstheme="majorHAnsi"/>
          <w:b/>
          <w:color w:val="auto"/>
        </w:rPr>
        <w:t xml:space="preserve">1.2. </w:t>
      </w:r>
      <w:r w:rsidR="0011005D" w:rsidRPr="008F2D68">
        <w:rPr>
          <w:rFonts w:asciiTheme="majorHAnsi" w:hAnsiTheme="majorHAnsi" w:cstheme="majorHAnsi"/>
          <w:b/>
          <w:color w:val="auto"/>
        </w:rPr>
        <w:t>DETALHAMENTO E ESPECIFICAÇÕES DO OBJETO</w:t>
      </w:r>
    </w:p>
    <w:p w14:paraId="0782909C" w14:textId="77777777" w:rsidR="00A330F4" w:rsidRPr="008F2D68" w:rsidRDefault="001958CD" w:rsidP="008F2D68">
      <w:pPr>
        <w:pStyle w:val="itemnivel2"/>
        <w:spacing w:before="0" w:beforeAutospacing="0" w:after="0" w:afterAutospacing="0"/>
        <w:ind w:right="120"/>
        <w:jc w:val="both"/>
        <w:rPr>
          <w:rFonts w:asciiTheme="majorHAnsi" w:hAnsiTheme="majorHAnsi" w:cstheme="majorHAnsi"/>
          <w:color w:val="000000"/>
          <w:sz w:val="20"/>
          <w:szCs w:val="20"/>
        </w:rPr>
      </w:pPr>
      <w:bookmarkStart w:id="1" w:name="_Hlk114497577"/>
      <w:bookmarkStart w:id="2" w:name="_Hlk114497502"/>
      <w:bookmarkEnd w:id="1"/>
      <w:bookmarkEnd w:id="2"/>
      <w:r w:rsidRPr="008F2D68">
        <w:rPr>
          <w:rFonts w:asciiTheme="majorHAnsi" w:hAnsiTheme="majorHAnsi" w:cstheme="majorHAnsi"/>
          <w:b/>
          <w:sz w:val="20"/>
          <w:szCs w:val="20"/>
        </w:rPr>
        <w:t>1.2.1</w:t>
      </w:r>
      <w:r w:rsidR="009933AF" w:rsidRPr="008F2D68">
        <w:rPr>
          <w:rFonts w:asciiTheme="majorHAnsi" w:hAnsiTheme="majorHAnsi" w:cstheme="majorHAnsi"/>
          <w:b/>
          <w:sz w:val="20"/>
          <w:szCs w:val="20"/>
        </w:rPr>
        <w:t xml:space="preserve">. </w:t>
      </w:r>
      <w:r w:rsidR="00A330F4" w:rsidRPr="008F2D68">
        <w:rPr>
          <w:rFonts w:asciiTheme="majorHAnsi" w:hAnsiTheme="majorHAnsi" w:cstheme="majorHAnsi"/>
          <w:color w:val="000000"/>
          <w:sz w:val="20"/>
          <w:szCs w:val="20"/>
        </w:rPr>
        <w:t>Sem prejuízo de especificações outras, os elementos necessários à perfeita caracterização do objeto, parte integrante deste Termo de Referência, encontram-se definidos nos seguintes documentos abaixo:</w:t>
      </w:r>
    </w:p>
    <w:p w14:paraId="36F2784E" w14:textId="412B7459" w:rsidR="00A330F4" w:rsidRPr="008F2D68" w:rsidRDefault="008A1FD8" w:rsidP="008F2D68">
      <w:pPr>
        <w:pStyle w:val="itemnivel3"/>
        <w:spacing w:before="0" w:beforeAutospacing="0" w:after="0" w:afterAutospacing="0"/>
        <w:ind w:right="120"/>
        <w:jc w:val="both"/>
        <w:rPr>
          <w:rFonts w:asciiTheme="majorHAnsi" w:hAnsiTheme="majorHAnsi" w:cstheme="majorHAnsi"/>
          <w:color w:val="000000"/>
          <w:sz w:val="20"/>
          <w:szCs w:val="20"/>
        </w:rPr>
      </w:pPr>
      <w:r w:rsidRPr="008F2D68">
        <w:rPr>
          <w:rFonts w:asciiTheme="majorHAnsi" w:hAnsiTheme="majorHAnsi" w:cstheme="majorHAnsi"/>
          <w:color w:val="000000"/>
          <w:sz w:val="20"/>
          <w:szCs w:val="20"/>
        </w:rPr>
        <w:t xml:space="preserve">1.2.1.1. </w:t>
      </w:r>
      <w:r w:rsidR="00A330F4" w:rsidRPr="008F2D68">
        <w:rPr>
          <w:rFonts w:asciiTheme="majorHAnsi" w:hAnsiTheme="majorHAnsi" w:cstheme="majorHAnsi"/>
          <w:color w:val="000000"/>
          <w:sz w:val="20"/>
          <w:szCs w:val="20"/>
        </w:rPr>
        <w:t>Projeto Arquitetônico de reforma, memorial descritivo, orçamento global e cronograma físico-financeiro, conforme Registro de Responsabilidade Técnica </w:t>
      </w:r>
      <w:r w:rsidR="00A330F4" w:rsidRPr="008F2D68">
        <w:rPr>
          <w:rStyle w:val="Forte"/>
          <w:rFonts w:asciiTheme="majorHAnsi" w:hAnsiTheme="majorHAnsi" w:cstheme="majorHAnsi"/>
          <w:color w:val="000000"/>
          <w:sz w:val="20"/>
          <w:szCs w:val="20"/>
        </w:rPr>
        <w:t>(RRT) Nº 16419261</w:t>
      </w:r>
      <w:r w:rsidR="00A330F4" w:rsidRPr="008F2D68">
        <w:rPr>
          <w:rFonts w:asciiTheme="majorHAnsi" w:hAnsiTheme="majorHAnsi" w:cstheme="majorHAnsi"/>
          <w:color w:val="000000"/>
          <w:sz w:val="20"/>
          <w:szCs w:val="20"/>
        </w:rPr>
        <w:t> do profissional responsável, Arquiteto e Urbanista Cleiton Alcântara de Souza, CAU/BR 00A283230-5.</w:t>
      </w:r>
    </w:p>
    <w:p w14:paraId="0EFE14B1" w14:textId="4F676EF3" w:rsidR="00A330F4" w:rsidRPr="008F2D68" w:rsidRDefault="008A1FD8" w:rsidP="008F2D68">
      <w:pPr>
        <w:pStyle w:val="itemnivel3"/>
        <w:spacing w:before="0" w:beforeAutospacing="0" w:after="0" w:afterAutospacing="0"/>
        <w:ind w:right="120"/>
        <w:jc w:val="both"/>
        <w:rPr>
          <w:rFonts w:asciiTheme="majorHAnsi" w:hAnsiTheme="majorHAnsi" w:cstheme="majorHAnsi"/>
          <w:color w:val="000000"/>
          <w:sz w:val="20"/>
          <w:szCs w:val="20"/>
        </w:rPr>
      </w:pPr>
      <w:r w:rsidRPr="008F2D68">
        <w:rPr>
          <w:rFonts w:asciiTheme="majorHAnsi" w:hAnsiTheme="majorHAnsi" w:cstheme="majorHAnsi"/>
          <w:color w:val="000000"/>
          <w:sz w:val="20"/>
          <w:szCs w:val="20"/>
        </w:rPr>
        <w:t xml:space="preserve">1.2.1.2. </w:t>
      </w:r>
      <w:r w:rsidR="00A330F4" w:rsidRPr="008F2D68">
        <w:rPr>
          <w:rFonts w:asciiTheme="majorHAnsi" w:hAnsiTheme="majorHAnsi" w:cstheme="majorHAnsi"/>
          <w:color w:val="000000"/>
          <w:sz w:val="20"/>
          <w:szCs w:val="20"/>
        </w:rPr>
        <w:t xml:space="preserve">Projeto de Mobiliário, Projeto </w:t>
      </w:r>
      <w:proofErr w:type="spellStart"/>
      <w:r w:rsidR="00A330F4" w:rsidRPr="008F2D68">
        <w:rPr>
          <w:rFonts w:asciiTheme="majorHAnsi" w:hAnsiTheme="majorHAnsi" w:cstheme="majorHAnsi"/>
          <w:color w:val="000000"/>
          <w:sz w:val="20"/>
          <w:szCs w:val="20"/>
        </w:rPr>
        <w:t>Hidrossanitário</w:t>
      </w:r>
      <w:proofErr w:type="spellEnd"/>
      <w:r w:rsidR="00A330F4" w:rsidRPr="008F2D68">
        <w:rPr>
          <w:rFonts w:asciiTheme="majorHAnsi" w:hAnsiTheme="majorHAnsi" w:cstheme="majorHAnsi"/>
          <w:color w:val="000000"/>
          <w:sz w:val="20"/>
          <w:szCs w:val="20"/>
        </w:rPr>
        <w:t xml:space="preserve"> e </w:t>
      </w:r>
      <w:proofErr w:type="gramStart"/>
      <w:r w:rsidR="00A330F4" w:rsidRPr="008F2D68">
        <w:rPr>
          <w:rFonts w:asciiTheme="majorHAnsi" w:hAnsiTheme="majorHAnsi" w:cstheme="majorHAnsi"/>
          <w:color w:val="000000"/>
          <w:sz w:val="20"/>
          <w:szCs w:val="20"/>
        </w:rPr>
        <w:t>Projeto  Elétrico</w:t>
      </w:r>
      <w:proofErr w:type="gramEnd"/>
      <w:r w:rsidR="00A330F4" w:rsidRPr="008F2D68">
        <w:rPr>
          <w:rFonts w:asciiTheme="majorHAnsi" w:hAnsiTheme="majorHAnsi" w:cstheme="majorHAnsi"/>
          <w:color w:val="000000"/>
          <w:sz w:val="20"/>
          <w:szCs w:val="20"/>
        </w:rPr>
        <w:t xml:space="preserve"> conforme Registro de Responsabilidade Técnica </w:t>
      </w:r>
      <w:r w:rsidR="00A330F4" w:rsidRPr="008F2D68">
        <w:rPr>
          <w:rStyle w:val="Forte"/>
          <w:rFonts w:asciiTheme="majorHAnsi" w:hAnsiTheme="majorHAnsi" w:cstheme="majorHAnsi"/>
          <w:color w:val="000000"/>
          <w:sz w:val="20"/>
          <w:szCs w:val="20"/>
        </w:rPr>
        <w:t>(RRT) Nº 16421581</w:t>
      </w:r>
      <w:r w:rsidR="00A330F4" w:rsidRPr="008F2D68">
        <w:rPr>
          <w:rFonts w:asciiTheme="majorHAnsi" w:hAnsiTheme="majorHAnsi" w:cstheme="majorHAnsi"/>
          <w:color w:val="000000"/>
          <w:sz w:val="20"/>
          <w:szCs w:val="20"/>
        </w:rPr>
        <w:t> do profissional responsável, Arquiteto e Urbanista </w:t>
      </w:r>
      <w:proofErr w:type="spellStart"/>
      <w:r w:rsidR="00A330F4" w:rsidRPr="008F2D68">
        <w:rPr>
          <w:rFonts w:asciiTheme="majorHAnsi" w:hAnsiTheme="majorHAnsi" w:cstheme="majorHAnsi"/>
          <w:color w:val="000000"/>
          <w:sz w:val="20"/>
          <w:szCs w:val="20"/>
        </w:rPr>
        <w:t>Leonnardo</w:t>
      </w:r>
      <w:proofErr w:type="spellEnd"/>
      <w:r w:rsidR="00A330F4" w:rsidRPr="008F2D68">
        <w:rPr>
          <w:rFonts w:asciiTheme="majorHAnsi" w:hAnsiTheme="majorHAnsi" w:cstheme="majorHAnsi"/>
          <w:color w:val="000000"/>
          <w:sz w:val="20"/>
          <w:szCs w:val="20"/>
        </w:rPr>
        <w:t xml:space="preserve"> David de Mesquita </w:t>
      </w:r>
      <w:proofErr w:type="spellStart"/>
      <w:r w:rsidR="00A330F4" w:rsidRPr="008F2D68">
        <w:rPr>
          <w:rFonts w:asciiTheme="majorHAnsi" w:hAnsiTheme="majorHAnsi" w:cstheme="majorHAnsi"/>
          <w:color w:val="000000"/>
          <w:sz w:val="20"/>
          <w:szCs w:val="20"/>
        </w:rPr>
        <w:t>Strenge</w:t>
      </w:r>
      <w:proofErr w:type="spellEnd"/>
      <w:r w:rsidR="00A330F4" w:rsidRPr="008F2D68">
        <w:rPr>
          <w:rFonts w:asciiTheme="majorHAnsi" w:hAnsiTheme="majorHAnsi" w:cstheme="majorHAnsi"/>
          <w:color w:val="000000"/>
          <w:sz w:val="20"/>
          <w:szCs w:val="20"/>
        </w:rPr>
        <w:t xml:space="preserve"> Torgo, CAU/BR 00A943606.</w:t>
      </w:r>
    </w:p>
    <w:p w14:paraId="446C814C" w14:textId="12692359" w:rsidR="00A330F4" w:rsidRPr="008F2D68" w:rsidRDefault="008A1FD8" w:rsidP="008F2D68">
      <w:pPr>
        <w:pStyle w:val="itemnivel3"/>
        <w:spacing w:before="0" w:beforeAutospacing="0" w:after="0" w:afterAutospacing="0"/>
        <w:ind w:right="120"/>
        <w:jc w:val="both"/>
        <w:rPr>
          <w:rFonts w:asciiTheme="majorHAnsi" w:hAnsiTheme="majorHAnsi" w:cstheme="majorHAnsi"/>
          <w:color w:val="000000"/>
          <w:sz w:val="20"/>
          <w:szCs w:val="20"/>
        </w:rPr>
      </w:pPr>
      <w:r w:rsidRPr="008F2D68">
        <w:rPr>
          <w:rFonts w:asciiTheme="majorHAnsi" w:hAnsiTheme="majorHAnsi" w:cstheme="majorHAnsi"/>
          <w:color w:val="000000"/>
          <w:sz w:val="20"/>
          <w:szCs w:val="20"/>
        </w:rPr>
        <w:t xml:space="preserve">1.2.1.3. </w:t>
      </w:r>
      <w:r w:rsidR="00A330F4" w:rsidRPr="008F2D68">
        <w:rPr>
          <w:rFonts w:asciiTheme="majorHAnsi" w:hAnsiTheme="majorHAnsi" w:cstheme="majorHAnsi"/>
          <w:color w:val="000000"/>
          <w:sz w:val="20"/>
          <w:szCs w:val="20"/>
        </w:rPr>
        <w:t xml:space="preserve">Projeto Arquitetônico, </w:t>
      </w:r>
      <w:proofErr w:type="spellStart"/>
      <w:r w:rsidR="00A330F4" w:rsidRPr="008F2D68">
        <w:rPr>
          <w:rFonts w:asciiTheme="majorHAnsi" w:hAnsiTheme="majorHAnsi" w:cstheme="majorHAnsi"/>
          <w:color w:val="000000"/>
          <w:sz w:val="20"/>
          <w:szCs w:val="20"/>
        </w:rPr>
        <w:t>Hidrossanitário</w:t>
      </w:r>
      <w:proofErr w:type="spellEnd"/>
      <w:r w:rsidR="00A330F4" w:rsidRPr="008F2D68">
        <w:rPr>
          <w:rFonts w:asciiTheme="majorHAnsi" w:hAnsiTheme="majorHAnsi" w:cstheme="majorHAnsi"/>
          <w:color w:val="000000"/>
          <w:sz w:val="20"/>
          <w:szCs w:val="20"/>
        </w:rPr>
        <w:t>, Instalações Elétricas e Tubulações de Internet, conforme Anotação de Responsabilidade Técnica </w:t>
      </w:r>
      <w:r w:rsidR="00A330F4" w:rsidRPr="008F2D68">
        <w:rPr>
          <w:rStyle w:val="Forte"/>
          <w:rFonts w:asciiTheme="majorHAnsi" w:hAnsiTheme="majorHAnsi" w:cstheme="majorHAnsi"/>
          <w:color w:val="000000"/>
          <w:sz w:val="20"/>
          <w:szCs w:val="20"/>
        </w:rPr>
        <w:t>(ART) Nº 14228715</w:t>
      </w:r>
      <w:r w:rsidR="00A330F4" w:rsidRPr="008F2D68">
        <w:rPr>
          <w:rFonts w:asciiTheme="majorHAnsi" w:hAnsiTheme="majorHAnsi" w:cstheme="majorHAnsi"/>
          <w:color w:val="000000"/>
          <w:sz w:val="20"/>
          <w:szCs w:val="20"/>
        </w:rPr>
        <w:t> do profissional responsável, Engenheiro Civil Eduardo Marçal Sarmento, CREA-RS234156.</w:t>
      </w:r>
    </w:p>
    <w:p w14:paraId="11A926E4" w14:textId="04FDECF9" w:rsidR="00A330F4" w:rsidRPr="008F2D68" w:rsidRDefault="008A1FD8" w:rsidP="008F2D68">
      <w:pPr>
        <w:pStyle w:val="itemnivel3"/>
        <w:spacing w:before="0" w:beforeAutospacing="0" w:after="0" w:afterAutospacing="0"/>
        <w:ind w:right="120"/>
        <w:jc w:val="both"/>
        <w:rPr>
          <w:rFonts w:asciiTheme="majorHAnsi" w:hAnsiTheme="majorHAnsi" w:cstheme="majorHAnsi"/>
          <w:color w:val="000000"/>
          <w:sz w:val="20"/>
          <w:szCs w:val="20"/>
        </w:rPr>
      </w:pPr>
      <w:r w:rsidRPr="008F2D68">
        <w:rPr>
          <w:rFonts w:asciiTheme="majorHAnsi" w:hAnsiTheme="majorHAnsi" w:cstheme="majorHAnsi"/>
          <w:color w:val="000000"/>
          <w:sz w:val="20"/>
          <w:szCs w:val="20"/>
        </w:rPr>
        <w:t xml:space="preserve">1.2.1.4. </w:t>
      </w:r>
      <w:r w:rsidR="00A330F4" w:rsidRPr="008F2D68">
        <w:rPr>
          <w:rFonts w:asciiTheme="majorHAnsi" w:hAnsiTheme="majorHAnsi" w:cstheme="majorHAnsi"/>
          <w:color w:val="000000"/>
          <w:sz w:val="20"/>
          <w:szCs w:val="20"/>
        </w:rPr>
        <w:t>Projeto de Instalações Elétricas em baixa tensão, sistema de cabeamento estruturado de dados e telecomunicações, sistema de automação, circuito fechado de CFTV, projeto de sonorização, projeto de rede de comunicação digital sem fio - WI-FI, projeto de controle eletrônico de acesso com sistema de inteligência artificial, memorial descritivo e orçamento comercial conforme Anotação de Responsabilidade Técnica (ART) Nº 13616590 do profissional responsável, </w:t>
      </w:r>
      <w:bookmarkStart w:id="3" w:name="_Hlk192607830"/>
      <w:r w:rsidR="00A330F4" w:rsidRPr="008F2D68">
        <w:rPr>
          <w:rFonts w:asciiTheme="majorHAnsi" w:hAnsiTheme="majorHAnsi" w:cstheme="majorHAnsi"/>
          <w:color w:val="000000"/>
          <w:sz w:val="20"/>
          <w:szCs w:val="20"/>
        </w:rPr>
        <w:t xml:space="preserve">Engenheiro Eletricista Pedro da Costa </w:t>
      </w:r>
      <w:proofErr w:type="spellStart"/>
      <w:r w:rsidR="00A330F4" w:rsidRPr="008F2D68">
        <w:rPr>
          <w:rFonts w:asciiTheme="majorHAnsi" w:hAnsiTheme="majorHAnsi" w:cstheme="majorHAnsi"/>
          <w:color w:val="000000"/>
          <w:sz w:val="20"/>
          <w:szCs w:val="20"/>
        </w:rPr>
        <w:t>Petry</w:t>
      </w:r>
      <w:proofErr w:type="spellEnd"/>
      <w:r w:rsidR="00A330F4" w:rsidRPr="008F2D68">
        <w:rPr>
          <w:rFonts w:asciiTheme="majorHAnsi" w:hAnsiTheme="majorHAnsi" w:cstheme="majorHAnsi"/>
          <w:color w:val="000000"/>
          <w:sz w:val="20"/>
          <w:szCs w:val="20"/>
        </w:rPr>
        <w:t xml:space="preserve"> - CREA-RS236504</w:t>
      </w:r>
      <w:bookmarkEnd w:id="3"/>
      <w:r w:rsidR="00A330F4" w:rsidRPr="008F2D68">
        <w:rPr>
          <w:rFonts w:asciiTheme="majorHAnsi" w:hAnsiTheme="majorHAnsi" w:cstheme="majorHAnsi"/>
          <w:color w:val="000000"/>
          <w:sz w:val="20"/>
          <w:szCs w:val="20"/>
        </w:rPr>
        <w:t>.</w:t>
      </w:r>
    </w:p>
    <w:p w14:paraId="2145A9FC" w14:textId="1C78C6FB" w:rsidR="00A330F4" w:rsidRPr="008F2D68" w:rsidRDefault="008A1FD8" w:rsidP="008F2D68">
      <w:pPr>
        <w:pStyle w:val="itemnivel2"/>
        <w:spacing w:before="0" w:beforeAutospacing="0" w:after="0" w:afterAutospacing="0"/>
        <w:ind w:right="120"/>
        <w:jc w:val="both"/>
        <w:rPr>
          <w:rFonts w:asciiTheme="majorHAnsi" w:hAnsiTheme="majorHAnsi" w:cstheme="majorHAnsi"/>
          <w:color w:val="000000"/>
          <w:sz w:val="20"/>
          <w:szCs w:val="20"/>
        </w:rPr>
      </w:pPr>
      <w:r w:rsidRPr="008F2D68">
        <w:rPr>
          <w:rFonts w:asciiTheme="majorHAnsi" w:hAnsiTheme="majorHAnsi" w:cstheme="majorHAnsi"/>
          <w:color w:val="000000"/>
          <w:sz w:val="20"/>
          <w:szCs w:val="20"/>
        </w:rPr>
        <w:t xml:space="preserve">1.2.2. </w:t>
      </w:r>
      <w:r w:rsidR="00A330F4" w:rsidRPr="008F2D68">
        <w:rPr>
          <w:rFonts w:asciiTheme="majorHAnsi" w:hAnsiTheme="majorHAnsi" w:cstheme="majorHAnsi"/>
          <w:color w:val="000000"/>
          <w:sz w:val="20"/>
          <w:szCs w:val="20"/>
        </w:rPr>
        <w:t>A obra consiste em reforma das </w:t>
      </w:r>
      <w:r w:rsidR="00A330F4" w:rsidRPr="008F2D68">
        <w:rPr>
          <w:rStyle w:val="Forte"/>
          <w:rFonts w:asciiTheme="majorHAnsi" w:hAnsiTheme="majorHAnsi" w:cstheme="majorHAnsi"/>
          <w:color w:val="000000"/>
          <w:sz w:val="20"/>
          <w:szCs w:val="20"/>
        </w:rPr>
        <w:t>Salas Comerciais Nº 42 e Nº 43</w:t>
      </w:r>
      <w:r w:rsidR="00A330F4" w:rsidRPr="008F2D68">
        <w:rPr>
          <w:rFonts w:asciiTheme="majorHAnsi" w:hAnsiTheme="majorHAnsi" w:cstheme="majorHAnsi"/>
          <w:color w:val="000000"/>
          <w:sz w:val="20"/>
          <w:szCs w:val="20"/>
        </w:rPr>
        <w:t>, localizadas no </w:t>
      </w:r>
      <w:r w:rsidR="00A330F4" w:rsidRPr="008F2D68">
        <w:rPr>
          <w:rStyle w:val="Forte"/>
          <w:rFonts w:asciiTheme="majorHAnsi" w:hAnsiTheme="majorHAnsi" w:cstheme="majorHAnsi"/>
          <w:color w:val="000000"/>
          <w:sz w:val="20"/>
          <w:szCs w:val="20"/>
        </w:rPr>
        <w:t>CENTRO PROFISSIONAL SÃO GABRIEL, </w:t>
      </w:r>
      <w:r w:rsidR="00A330F4" w:rsidRPr="008F2D68">
        <w:rPr>
          <w:rFonts w:asciiTheme="majorHAnsi" w:hAnsiTheme="majorHAnsi" w:cstheme="majorHAnsi"/>
          <w:color w:val="000000"/>
          <w:sz w:val="20"/>
          <w:szCs w:val="20"/>
        </w:rPr>
        <w:t>situado a </w:t>
      </w:r>
      <w:r w:rsidR="00A330F4" w:rsidRPr="008F2D68">
        <w:rPr>
          <w:rStyle w:val="Forte"/>
          <w:rFonts w:asciiTheme="majorHAnsi" w:hAnsiTheme="majorHAnsi" w:cstheme="majorHAnsi"/>
          <w:color w:val="000000"/>
          <w:sz w:val="20"/>
          <w:szCs w:val="20"/>
        </w:rPr>
        <w:t>Rua Visconde de São Gabriel nº 392, na cidade de Bento Gonçalves/RS</w:t>
      </w:r>
      <w:r w:rsidR="00A330F4" w:rsidRPr="008F2D68">
        <w:rPr>
          <w:rFonts w:asciiTheme="majorHAnsi" w:hAnsiTheme="majorHAnsi" w:cstheme="majorHAnsi"/>
          <w:color w:val="000000"/>
          <w:sz w:val="20"/>
          <w:szCs w:val="20"/>
        </w:rPr>
        <w:t> com área privativa total de intervenção de</w:t>
      </w:r>
      <w:r w:rsidR="00A330F4" w:rsidRPr="008F2D68">
        <w:rPr>
          <w:rStyle w:val="Forte"/>
          <w:rFonts w:asciiTheme="majorHAnsi" w:hAnsiTheme="majorHAnsi" w:cstheme="majorHAnsi"/>
          <w:color w:val="000000"/>
          <w:sz w:val="20"/>
          <w:szCs w:val="20"/>
        </w:rPr>
        <w:t> 112,63 m²</w:t>
      </w:r>
      <w:r w:rsidR="00A330F4" w:rsidRPr="008F2D68">
        <w:rPr>
          <w:rFonts w:asciiTheme="majorHAnsi" w:hAnsiTheme="majorHAnsi" w:cstheme="majorHAnsi"/>
          <w:color w:val="000000"/>
          <w:sz w:val="20"/>
          <w:szCs w:val="20"/>
        </w:rPr>
        <w:t>, distribuída nos seguintes espaços, conforme Projeto aprovado.</w:t>
      </w:r>
    </w:p>
    <w:p w14:paraId="078C333D" w14:textId="77777777" w:rsidR="00A330F4" w:rsidRPr="008F2D68" w:rsidRDefault="00A330F4" w:rsidP="008F2D68">
      <w:pPr>
        <w:pStyle w:val="textojustificadorecuoprimeiralinha"/>
        <w:numPr>
          <w:ilvl w:val="0"/>
          <w:numId w:val="35"/>
        </w:numPr>
        <w:spacing w:before="0" w:beforeAutospacing="0" w:after="0" w:afterAutospacing="0"/>
        <w:ind w:left="426" w:right="120"/>
        <w:jc w:val="both"/>
        <w:rPr>
          <w:rFonts w:asciiTheme="majorHAnsi" w:hAnsiTheme="majorHAnsi" w:cstheme="majorHAnsi"/>
          <w:color w:val="000000"/>
          <w:sz w:val="20"/>
          <w:szCs w:val="20"/>
        </w:rPr>
      </w:pPr>
      <w:r w:rsidRPr="008F2D68">
        <w:rPr>
          <w:rFonts w:asciiTheme="majorHAnsi" w:hAnsiTheme="majorHAnsi" w:cstheme="majorHAnsi"/>
          <w:color w:val="000000"/>
          <w:sz w:val="20"/>
          <w:szCs w:val="20"/>
        </w:rPr>
        <w:t>Recepção – 8,50 m²</w:t>
      </w:r>
    </w:p>
    <w:p w14:paraId="28966515" w14:textId="77777777" w:rsidR="00A330F4" w:rsidRPr="008F2D68" w:rsidRDefault="00A330F4" w:rsidP="008F2D68">
      <w:pPr>
        <w:pStyle w:val="textojustificadorecuoprimeiralinha"/>
        <w:numPr>
          <w:ilvl w:val="0"/>
          <w:numId w:val="35"/>
        </w:numPr>
        <w:spacing w:before="0" w:beforeAutospacing="0" w:after="0" w:afterAutospacing="0"/>
        <w:ind w:left="426" w:right="120"/>
        <w:jc w:val="both"/>
        <w:rPr>
          <w:rFonts w:asciiTheme="majorHAnsi" w:hAnsiTheme="majorHAnsi" w:cstheme="majorHAnsi"/>
          <w:color w:val="000000"/>
          <w:sz w:val="20"/>
          <w:szCs w:val="20"/>
        </w:rPr>
      </w:pPr>
      <w:r w:rsidRPr="008F2D68">
        <w:rPr>
          <w:rFonts w:asciiTheme="majorHAnsi" w:hAnsiTheme="majorHAnsi" w:cstheme="majorHAnsi"/>
          <w:color w:val="000000"/>
          <w:sz w:val="20"/>
          <w:szCs w:val="20"/>
        </w:rPr>
        <w:t>Administrativo - 8,00 m²</w:t>
      </w:r>
    </w:p>
    <w:p w14:paraId="2CB099C4" w14:textId="77777777" w:rsidR="00A330F4" w:rsidRPr="008F2D68" w:rsidRDefault="00A330F4" w:rsidP="008F2D68">
      <w:pPr>
        <w:pStyle w:val="textojustificadorecuoprimeiralinha"/>
        <w:numPr>
          <w:ilvl w:val="0"/>
          <w:numId w:val="35"/>
        </w:numPr>
        <w:spacing w:before="0" w:beforeAutospacing="0" w:after="0" w:afterAutospacing="0"/>
        <w:ind w:left="426" w:right="120"/>
        <w:jc w:val="both"/>
        <w:rPr>
          <w:rFonts w:asciiTheme="majorHAnsi" w:hAnsiTheme="majorHAnsi" w:cstheme="majorHAnsi"/>
          <w:color w:val="000000"/>
          <w:sz w:val="20"/>
          <w:szCs w:val="20"/>
        </w:rPr>
      </w:pPr>
      <w:proofErr w:type="spellStart"/>
      <w:r w:rsidRPr="008F2D68">
        <w:rPr>
          <w:rFonts w:asciiTheme="majorHAnsi" w:hAnsiTheme="majorHAnsi" w:cstheme="majorHAnsi"/>
          <w:color w:val="000000"/>
          <w:sz w:val="20"/>
          <w:szCs w:val="20"/>
        </w:rPr>
        <w:t>Coworking</w:t>
      </w:r>
      <w:proofErr w:type="spellEnd"/>
      <w:r w:rsidRPr="008F2D68">
        <w:rPr>
          <w:rFonts w:asciiTheme="majorHAnsi" w:hAnsiTheme="majorHAnsi" w:cstheme="majorHAnsi"/>
          <w:color w:val="000000"/>
          <w:sz w:val="20"/>
          <w:szCs w:val="20"/>
        </w:rPr>
        <w:t xml:space="preserve"> /Reuniões – 29,00 m²</w:t>
      </w:r>
    </w:p>
    <w:p w14:paraId="0E07C474" w14:textId="77777777" w:rsidR="00A330F4" w:rsidRPr="008F2D68" w:rsidRDefault="00A330F4" w:rsidP="008F2D68">
      <w:pPr>
        <w:pStyle w:val="textojustificadorecuoprimeiralinha"/>
        <w:numPr>
          <w:ilvl w:val="0"/>
          <w:numId w:val="35"/>
        </w:numPr>
        <w:spacing w:before="0" w:beforeAutospacing="0" w:after="0" w:afterAutospacing="0"/>
        <w:ind w:left="426" w:right="120"/>
        <w:jc w:val="both"/>
        <w:rPr>
          <w:rFonts w:asciiTheme="majorHAnsi" w:hAnsiTheme="majorHAnsi" w:cstheme="majorHAnsi"/>
          <w:color w:val="000000"/>
          <w:sz w:val="20"/>
          <w:szCs w:val="20"/>
        </w:rPr>
      </w:pPr>
      <w:r w:rsidRPr="008F2D68">
        <w:rPr>
          <w:rFonts w:asciiTheme="majorHAnsi" w:hAnsiTheme="majorHAnsi" w:cstheme="majorHAnsi"/>
          <w:color w:val="000000"/>
          <w:sz w:val="20"/>
          <w:szCs w:val="20"/>
        </w:rPr>
        <w:t>Sala de Reuniões – 15,80 m²</w:t>
      </w:r>
    </w:p>
    <w:p w14:paraId="5B085E38" w14:textId="77777777" w:rsidR="00A330F4" w:rsidRPr="008F2D68" w:rsidRDefault="00A330F4" w:rsidP="008F2D68">
      <w:pPr>
        <w:pStyle w:val="textojustificadorecuoprimeiralinha"/>
        <w:numPr>
          <w:ilvl w:val="0"/>
          <w:numId w:val="35"/>
        </w:numPr>
        <w:spacing w:before="0" w:beforeAutospacing="0" w:after="0" w:afterAutospacing="0"/>
        <w:ind w:left="426" w:right="120"/>
        <w:jc w:val="both"/>
        <w:rPr>
          <w:rFonts w:asciiTheme="majorHAnsi" w:hAnsiTheme="majorHAnsi" w:cstheme="majorHAnsi"/>
          <w:color w:val="000000"/>
          <w:sz w:val="20"/>
          <w:szCs w:val="20"/>
        </w:rPr>
      </w:pPr>
      <w:r w:rsidRPr="008F2D68">
        <w:rPr>
          <w:rFonts w:asciiTheme="majorHAnsi" w:hAnsiTheme="majorHAnsi" w:cstheme="majorHAnsi"/>
          <w:color w:val="000000"/>
          <w:sz w:val="20"/>
          <w:szCs w:val="20"/>
        </w:rPr>
        <w:t>Fiscalização - 14,00 m²</w:t>
      </w:r>
    </w:p>
    <w:p w14:paraId="6B138081" w14:textId="77777777" w:rsidR="00A330F4" w:rsidRPr="008F2D68" w:rsidRDefault="00A330F4" w:rsidP="008F2D68">
      <w:pPr>
        <w:pStyle w:val="textojustificadorecuoprimeiralinha"/>
        <w:numPr>
          <w:ilvl w:val="0"/>
          <w:numId w:val="35"/>
        </w:numPr>
        <w:spacing w:before="0" w:beforeAutospacing="0" w:after="0" w:afterAutospacing="0"/>
        <w:ind w:left="426" w:right="120"/>
        <w:jc w:val="both"/>
        <w:rPr>
          <w:rFonts w:asciiTheme="majorHAnsi" w:hAnsiTheme="majorHAnsi" w:cstheme="majorHAnsi"/>
          <w:color w:val="000000"/>
          <w:sz w:val="20"/>
          <w:szCs w:val="20"/>
        </w:rPr>
      </w:pPr>
      <w:r w:rsidRPr="008F2D68">
        <w:rPr>
          <w:rFonts w:asciiTheme="majorHAnsi" w:hAnsiTheme="majorHAnsi" w:cstheme="majorHAnsi"/>
          <w:color w:val="000000"/>
          <w:sz w:val="20"/>
          <w:szCs w:val="20"/>
        </w:rPr>
        <w:t>Circulação 1 – 5,15 m²</w:t>
      </w:r>
    </w:p>
    <w:p w14:paraId="6635BFDC" w14:textId="77777777" w:rsidR="00A330F4" w:rsidRPr="008F2D68" w:rsidRDefault="00A330F4" w:rsidP="008F2D68">
      <w:pPr>
        <w:pStyle w:val="textojustificadorecuoprimeiralinha"/>
        <w:numPr>
          <w:ilvl w:val="0"/>
          <w:numId w:val="35"/>
        </w:numPr>
        <w:spacing w:before="0" w:beforeAutospacing="0" w:after="0" w:afterAutospacing="0"/>
        <w:ind w:left="426" w:right="120"/>
        <w:jc w:val="both"/>
        <w:rPr>
          <w:rFonts w:asciiTheme="majorHAnsi" w:hAnsiTheme="majorHAnsi" w:cstheme="majorHAnsi"/>
          <w:color w:val="000000"/>
          <w:sz w:val="20"/>
          <w:szCs w:val="20"/>
        </w:rPr>
      </w:pPr>
      <w:r w:rsidRPr="008F2D68">
        <w:rPr>
          <w:rFonts w:asciiTheme="majorHAnsi" w:hAnsiTheme="majorHAnsi" w:cstheme="majorHAnsi"/>
          <w:color w:val="000000"/>
          <w:sz w:val="20"/>
          <w:szCs w:val="20"/>
        </w:rPr>
        <w:t>Circulação 2 – 5,90 m²</w:t>
      </w:r>
    </w:p>
    <w:p w14:paraId="370E4373" w14:textId="77777777" w:rsidR="00A330F4" w:rsidRPr="008F2D68" w:rsidRDefault="00A330F4" w:rsidP="008F2D68">
      <w:pPr>
        <w:pStyle w:val="textojustificadorecuoprimeiralinha"/>
        <w:numPr>
          <w:ilvl w:val="0"/>
          <w:numId w:val="35"/>
        </w:numPr>
        <w:spacing w:before="0" w:beforeAutospacing="0" w:after="0" w:afterAutospacing="0"/>
        <w:ind w:left="426" w:right="120"/>
        <w:jc w:val="both"/>
        <w:rPr>
          <w:rFonts w:asciiTheme="majorHAnsi" w:hAnsiTheme="majorHAnsi" w:cstheme="majorHAnsi"/>
          <w:color w:val="000000"/>
          <w:sz w:val="20"/>
          <w:szCs w:val="20"/>
        </w:rPr>
      </w:pPr>
      <w:r w:rsidRPr="008F2D68">
        <w:rPr>
          <w:rFonts w:asciiTheme="majorHAnsi" w:hAnsiTheme="majorHAnsi" w:cstheme="majorHAnsi"/>
          <w:color w:val="000000"/>
          <w:sz w:val="20"/>
          <w:szCs w:val="20"/>
        </w:rPr>
        <w:t>Associação – 6,00 m²</w:t>
      </w:r>
    </w:p>
    <w:p w14:paraId="393E552A" w14:textId="77777777" w:rsidR="00A330F4" w:rsidRPr="008F2D68" w:rsidRDefault="00A330F4" w:rsidP="008F2D68">
      <w:pPr>
        <w:pStyle w:val="textojustificadorecuoprimeiralinha"/>
        <w:numPr>
          <w:ilvl w:val="0"/>
          <w:numId w:val="35"/>
        </w:numPr>
        <w:spacing w:before="0" w:beforeAutospacing="0" w:after="0" w:afterAutospacing="0"/>
        <w:ind w:left="426" w:right="120"/>
        <w:jc w:val="both"/>
        <w:rPr>
          <w:rFonts w:asciiTheme="majorHAnsi" w:hAnsiTheme="majorHAnsi" w:cstheme="majorHAnsi"/>
          <w:color w:val="000000"/>
          <w:sz w:val="20"/>
          <w:szCs w:val="20"/>
        </w:rPr>
      </w:pPr>
      <w:r w:rsidRPr="008F2D68">
        <w:rPr>
          <w:rFonts w:asciiTheme="majorHAnsi" w:hAnsiTheme="majorHAnsi" w:cstheme="majorHAnsi"/>
          <w:color w:val="000000"/>
          <w:sz w:val="20"/>
          <w:szCs w:val="20"/>
        </w:rPr>
        <w:t>Sanitário PCD – 3,80 m²</w:t>
      </w:r>
    </w:p>
    <w:p w14:paraId="2756038D" w14:textId="77777777" w:rsidR="00A330F4" w:rsidRPr="008F2D68" w:rsidRDefault="00A330F4" w:rsidP="008F2D68">
      <w:pPr>
        <w:pStyle w:val="textojustificadorecuoprimeiralinha"/>
        <w:numPr>
          <w:ilvl w:val="0"/>
          <w:numId w:val="35"/>
        </w:numPr>
        <w:spacing w:before="0" w:beforeAutospacing="0" w:after="0" w:afterAutospacing="0"/>
        <w:ind w:left="426" w:right="120"/>
        <w:jc w:val="both"/>
        <w:rPr>
          <w:rFonts w:asciiTheme="majorHAnsi" w:hAnsiTheme="majorHAnsi" w:cstheme="majorHAnsi"/>
          <w:color w:val="000000"/>
          <w:sz w:val="20"/>
          <w:szCs w:val="20"/>
        </w:rPr>
      </w:pPr>
      <w:r w:rsidRPr="008F2D68">
        <w:rPr>
          <w:rFonts w:asciiTheme="majorHAnsi" w:hAnsiTheme="majorHAnsi" w:cstheme="majorHAnsi"/>
          <w:color w:val="000000"/>
          <w:sz w:val="20"/>
          <w:szCs w:val="20"/>
        </w:rPr>
        <w:lastRenderedPageBreak/>
        <w:t>Sanitário – 2,52 m²</w:t>
      </w:r>
    </w:p>
    <w:p w14:paraId="29D30327" w14:textId="77777777" w:rsidR="00A330F4" w:rsidRPr="008F2D68" w:rsidRDefault="00A330F4" w:rsidP="008F2D68">
      <w:pPr>
        <w:pStyle w:val="textojustificadorecuoprimeiralinha"/>
        <w:numPr>
          <w:ilvl w:val="0"/>
          <w:numId w:val="35"/>
        </w:numPr>
        <w:spacing w:before="0" w:beforeAutospacing="0" w:after="0" w:afterAutospacing="0"/>
        <w:ind w:left="426" w:right="120"/>
        <w:jc w:val="both"/>
        <w:rPr>
          <w:rFonts w:asciiTheme="majorHAnsi" w:hAnsiTheme="majorHAnsi" w:cstheme="majorHAnsi"/>
          <w:color w:val="000000"/>
          <w:sz w:val="20"/>
          <w:szCs w:val="20"/>
        </w:rPr>
      </w:pPr>
      <w:r w:rsidRPr="008F2D68">
        <w:rPr>
          <w:rFonts w:asciiTheme="majorHAnsi" w:hAnsiTheme="majorHAnsi" w:cstheme="majorHAnsi"/>
          <w:color w:val="000000"/>
          <w:sz w:val="20"/>
          <w:szCs w:val="20"/>
        </w:rPr>
        <w:t>Copa 1 – 1,78 m²</w:t>
      </w:r>
    </w:p>
    <w:p w14:paraId="1F2CBB39" w14:textId="77777777" w:rsidR="00A330F4" w:rsidRPr="008F2D68" w:rsidRDefault="00A330F4" w:rsidP="008F2D68">
      <w:pPr>
        <w:pStyle w:val="textojustificadorecuoprimeiralinha"/>
        <w:numPr>
          <w:ilvl w:val="0"/>
          <w:numId w:val="35"/>
        </w:numPr>
        <w:spacing w:before="0" w:beforeAutospacing="0" w:after="0" w:afterAutospacing="0"/>
        <w:ind w:left="426" w:right="120"/>
        <w:jc w:val="both"/>
        <w:rPr>
          <w:rFonts w:asciiTheme="majorHAnsi" w:hAnsiTheme="majorHAnsi" w:cstheme="majorHAnsi"/>
          <w:color w:val="000000"/>
          <w:sz w:val="20"/>
          <w:szCs w:val="20"/>
        </w:rPr>
      </w:pPr>
      <w:r w:rsidRPr="008F2D68">
        <w:rPr>
          <w:rFonts w:asciiTheme="majorHAnsi" w:hAnsiTheme="majorHAnsi" w:cstheme="majorHAnsi"/>
          <w:color w:val="000000"/>
          <w:sz w:val="20"/>
          <w:szCs w:val="20"/>
        </w:rPr>
        <w:t>Copa 2 – 1,62 m²</w:t>
      </w:r>
    </w:p>
    <w:p w14:paraId="27E26CBE" w14:textId="60763956" w:rsidR="00640546" w:rsidRPr="008F2D68" w:rsidRDefault="008A1FD8" w:rsidP="008F2D68">
      <w:pPr>
        <w:pStyle w:val="itemnivel2"/>
        <w:spacing w:before="0" w:beforeAutospacing="0" w:after="0" w:afterAutospacing="0"/>
        <w:ind w:right="120"/>
        <w:jc w:val="both"/>
        <w:rPr>
          <w:rFonts w:asciiTheme="majorHAnsi" w:hAnsiTheme="majorHAnsi" w:cstheme="majorHAnsi"/>
          <w:color w:val="000000"/>
          <w:sz w:val="20"/>
          <w:szCs w:val="20"/>
        </w:rPr>
      </w:pPr>
      <w:r w:rsidRPr="008F2D68">
        <w:rPr>
          <w:rFonts w:asciiTheme="majorHAnsi" w:hAnsiTheme="majorHAnsi" w:cstheme="majorHAnsi"/>
          <w:color w:val="000000"/>
          <w:sz w:val="20"/>
          <w:szCs w:val="20"/>
        </w:rPr>
        <w:t xml:space="preserve">1.2.3. </w:t>
      </w:r>
      <w:r w:rsidR="00640546" w:rsidRPr="008F2D68">
        <w:rPr>
          <w:rFonts w:asciiTheme="majorHAnsi" w:hAnsiTheme="majorHAnsi" w:cstheme="majorHAnsi"/>
          <w:color w:val="000000"/>
          <w:sz w:val="20"/>
          <w:szCs w:val="20"/>
        </w:rPr>
        <w:t>Os serviços a serem executados estão a seguir resumidos:</w:t>
      </w:r>
    </w:p>
    <w:p w14:paraId="34728D37" w14:textId="77777777" w:rsidR="00640546" w:rsidRPr="008F2D68" w:rsidRDefault="00640546" w:rsidP="008F2D68">
      <w:pPr>
        <w:pStyle w:val="textojustificadorecuoprimeiralinha"/>
        <w:numPr>
          <w:ilvl w:val="0"/>
          <w:numId w:val="36"/>
        </w:numPr>
        <w:spacing w:before="0" w:beforeAutospacing="0" w:after="0" w:afterAutospacing="0"/>
        <w:ind w:right="120"/>
        <w:jc w:val="both"/>
        <w:rPr>
          <w:rFonts w:asciiTheme="majorHAnsi" w:hAnsiTheme="majorHAnsi" w:cstheme="majorHAnsi"/>
          <w:color w:val="000000"/>
          <w:sz w:val="20"/>
          <w:szCs w:val="20"/>
        </w:rPr>
      </w:pPr>
      <w:r w:rsidRPr="008F2D68">
        <w:rPr>
          <w:rFonts w:asciiTheme="majorHAnsi" w:hAnsiTheme="majorHAnsi" w:cstheme="majorHAnsi"/>
          <w:color w:val="000000"/>
          <w:sz w:val="20"/>
          <w:szCs w:val="20"/>
        </w:rPr>
        <w:t>Demolição de paredes de alvenaria, paredes de gesso e revestimentos cerâmicos.</w:t>
      </w:r>
    </w:p>
    <w:p w14:paraId="29A048CE" w14:textId="77777777" w:rsidR="00640546" w:rsidRPr="008F2D68" w:rsidRDefault="00640546" w:rsidP="008F2D68">
      <w:pPr>
        <w:pStyle w:val="textojustificadorecuoprimeiralinha"/>
        <w:numPr>
          <w:ilvl w:val="0"/>
          <w:numId w:val="36"/>
        </w:numPr>
        <w:spacing w:before="0" w:beforeAutospacing="0" w:after="0" w:afterAutospacing="0"/>
        <w:ind w:right="120"/>
        <w:jc w:val="both"/>
        <w:rPr>
          <w:rFonts w:asciiTheme="majorHAnsi" w:hAnsiTheme="majorHAnsi" w:cstheme="majorHAnsi"/>
          <w:color w:val="000000"/>
          <w:sz w:val="20"/>
          <w:szCs w:val="20"/>
        </w:rPr>
      </w:pPr>
      <w:r w:rsidRPr="008F2D68">
        <w:rPr>
          <w:rFonts w:asciiTheme="majorHAnsi" w:hAnsiTheme="majorHAnsi" w:cstheme="majorHAnsi"/>
          <w:color w:val="000000"/>
          <w:sz w:val="20"/>
          <w:szCs w:val="20"/>
        </w:rPr>
        <w:t>Demolição de piso cerâmico e remoção de rodapés de madeira.</w:t>
      </w:r>
    </w:p>
    <w:p w14:paraId="0515C7CD" w14:textId="77777777" w:rsidR="00640546" w:rsidRPr="008F2D68" w:rsidRDefault="00640546" w:rsidP="008F2D68">
      <w:pPr>
        <w:pStyle w:val="textojustificadorecuoprimeiralinha"/>
        <w:numPr>
          <w:ilvl w:val="0"/>
          <w:numId w:val="36"/>
        </w:numPr>
        <w:spacing w:before="0" w:beforeAutospacing="0" w:after="0" w:afterAutospacing="0"/>
        <w:ind w:right="120"/>
        <w:jc w:val="both"/>
        <w:rPr>
          <w:rFonts w:asciiTheme="majorHAnsi" w:hAnsiTheme="majorHAnsi" w:cstheme="majorHAnsi"/>
          <w:color w:val="000000"/>
          <w:sz w:val="20"/>
          <w:szCs w:val="20"/>
        </w:rPr>
      </w:pPr>
      <w:r w:rsidRPr="008F2D68">
        <w:rPr>
          <w:rFonts w:asciiTheme="majorHAnsi" w:hAnsiTheme="majorHAnsi" w:cstheme="majorHAnsi"/>
          <w:color w:val="000000"/>
          <w:sz w:val="20"/>
          <w:szCs w:val="20"/>
        </w:rPr>
        <w:t>Remoção de todas as louças sanitárias.</w:t>
      </w:r>
    </w:p>
    <w:p w14:paraId="2F9EC975" w14:textId="77777777" w:rsidR="00640546" w:rsidRPr="008F2D68" w:rsidRDefault="00640546" w:rsidP="008F2D68">
      <w:pPr>
        <w:pStyle w:val="textojustificadorecuoprimeiralinha"/>
        <w:numPr>
          <w:ilvl w:val="0"/>
          <w:numId w:val="36"/>
        </w:numPr>
        <w:spacing w:before="0" w:beforeAutospacing="0" w:after="0" w:afterAutospacing="0"/>
        <w:ind w:right="120"/>
        <w:jc w:val="both"/>
        <w:rPr>
          <w:rFonts w:asciiTheme="majorHAnsi" w:hAnsiTheme="majorHAnsi" w:cstheme="majorHAnsi"/>
          <w:color w:val="000000"/>
          <w:sz w:val="20"/>
          <w:szCs w:val="20"/>
        </w:rPr>
      </w:pPr>
      <w:r w:rsidRPr="008F2D68">
        <w:rPr>
          <w:rFonts w:asciiTheme="majorHAnsi" w:hAnsiTheme="majorHAnsi" w:cstheme="majorHAnsi"/>
          <w:color w:val="000000"/>
          <w:sz w:val="20"/>
          <w:szCs w:val="20"/>
        </w:rPr>
        <w:t>Remoção de luminárias antigas tipo fluorescentes.</w:t>
      </w:r>
    </w:p>
    <w:p w14:paraId="79A35A01" w14:textId="77777777" w:rsidR="00640546" w:rsidRPr="008F2D68" w:rsidRDefault="00640546" w:rsidP="008F2D68">
      <w:pPr>
        <w:pStyle w:val="textojustificadorecuoprimeiralinha"/>
        <w:numPr>
          <w:ilvl w:val="0"/>
          <w:numId w:val="36"/>
        </w:numPr>
        <w:spacing w:before="0" w:beforeAutospacing="0" w:after="0" w:afterAutospacing="0"/>
        <w:ind w:right="120"/>
        <w:jc w:val="both"/>
        <w:rPr>
          <w:rFonts w:asciiTheme="majorHAnsi" w:hAnsiTheme="majorHAnsi" w:cstheme="majorHAnsi"/>
          <w:color w:val="000000"/>
          <w:sz w:val="20"/>
          <w:szCs w:val="20"/>
        </w:rPr>
      </w:pPr>
      <w:r w:rsidRPr="008F2D68">
        <w:rPr>
          <w:rFonts w:asciiTheme="majorHAnsi" w:hAnsiTheme="majorHAnsi" w:cstheme="majorHAnsi"/>
          <w:color w:val="000000"/>
          <w:sz w:val="20"/>
          <w:szCs w:val="20"/>
        </w:rPr>
        <w:t xml:space="preserve">Pavimentação com piso </w:t>
      </w:r>
      <w:proofErr w:type="spellStart"/>
      <w:r w:rsidRPr="008F2D68">
        <w:rPr>
          <w:rFonts w:asciiTheme="majorHAnsi" w:hAnsiTheme="majorHAnsi" w:cstheme="majorHAnsi"/>
          <w:color w:val="000000"/>
          <w:sz w:val="20"/>
          <w:szCs w:val="20"/>
        </w:rPr>
        <w:t>vinílico</w:t>
      </w:r>
      <w:proofErr w:type="spellEnd"/>
      <w:r w:rsidRPr="008F2D68">
        <w:rPr>
          <w:rFonts w:asciiTheme="majorHAnsi" w:hAnsiTheme="majorHAnsi" w:cstheme="majorHAnsi"/>
          <w:color w:val="000000"/>
          <w:sz w:val="20"/>
          <w:szCs w:val="20"/>
        </w:rPr>
        <w:t xml:space="preserve"> de PVC tipo régua, espessura 3mm, alta resistência e durabilidade ao tráfego intenso e instalação de rodapés em poliestireno 15cm liso branco para acabamento junto ás paredes.</w:t>
      </w:r>
    </w:p>
    <w:p w14:paraId="0AC0C3AA" w14:textId="77777777" w:rsidR="00640546" w:rsidRPr="008F2D68" w:rsidRDefault="00640546" w:rsidP="008F2D68">
      <w:pPr>
        <w:pStyle w:val="textojustificadorecuoprimeiralinha"/>
        <w:numPr>
          <w:ilvl w:val="0"/>
          <w:numId w:val="36"/>
        </w:numPr>
        <w:spacing w:before="0" w:beforeAutospacing="0" w:after="0" w:afterAutospacing="0"/>
        <w:ind w:right="120"/>
        <w:jc w:val="both"/>
        <w:rPr>
          <w:rFonts w:asciiTheme="majorHAnsi" w:hAnsiTheme="majorHAnsi" w:cstheme="majorHAnsi"/>
          <w:color w:val="000000"/>
          <w:sz w:val="20"/>
          <w:szCs w:val="20"/>
        </w:rPr>
      </w:pPr>
      <w:r w:rsidRPr="008F2D68">
        <w:rPr>
          <w:rFonts w:asciiTheme="majorHAnsi" w:hAnsiTheme="majorHAnsi" w:cstheme="majorHAnsi"/>
          <w:color w:val="000000"/>
          <w:sz w:val="20"/>
          <w:szCs w:val="20"/>
        </w:rPr>
        <w:t>Pavimentação com piso cerâmico tipo porcelanato branco esmaltado 60x60cm, nos sanitários e copas.</w:t>
      </w:r>
    </w:p>
    <w:p w14:paraId="201F086F" w14:textId="77777777" w:rsidR="00640546" w:rsidRPr="008F2D68" w:rsidRDefault="00640546" w:rsidP="008F2D68">
      <w:pPr>
        <w:pStyle w:val="textojustificadorecuoprimeiralinha"/>
        <w:numPr>
          <w:ilvl w:val="0"/>
          <w:numId w:val="36"/>
        </w:numPr>
        <w:spacing w:before="0" w:beforeAutospacing="0" w:after="0" w:afterAutospacing="0"/>
        <w:ind w:right="120"/>
        <w:jc w:val="both"/>
        <w:rPr>
          <w:rFonts w:asciiTheme="majorHAnsi" w:hAnsiTheme="majorHAnsi" w:cstheme="majorHAnsi"/>
          <w:color w:val="000000"/>
          <w:sz w:val="20"/>
          <w:szCs w:val="20"/>
        </w:rPr>
      </w:pPr>
      <w:r w:rsidRPr="008F2D68">
        <w:rPr>
          <w:rFonts w:asciiTheme="majorHAnsi" w:hAnsiTheme="majorHAnsi" w:cstheme="majorHAnsi"/>
          <w:color w:val="000000"/>
          <w:sz w:val="20"/>
          <w:szCs w:val="20"/>
        </w:rPr>
        <w:t xml:space="preserve">Execução de paredes com placas de gesso </w:t>
      </w:r>
      <w:proofErr w:type="spellStart"/>
      <w:r w:rsidRPr="008F2D68">
        <w:rPr>
          <w:rFonts w:asciiTheme="majorHAnsi" w:hAnsiTheme="majorHAnsi" w:cstheme="majorHAnsi"/>
          <w:color w:val="000000"/>
          <w:sz w:val="20"/>
          <w:szCs w:val="20"/>
        </w:rPr>
        <w:t>acartonado</w:t>
      </w:r>
      <w:proofErr w:type="spellEnd"/>
      <w:r w:rsidRPr="008F2D68">
        <w:rPr>
          <w:rFonts w:asciiTheme="majorHAnsi" w:hAnsiTheme="majorHAnsi" w:cstheme="majorHAnsi"/>
          <w:color w:val="000000"/>
          <w:sz w:val="20"/>
          <w:szCs w:val="20"/>
        </w:rPr>
        <w:t xml:space="preserve"> (</w:t>
      </w:r>
      <w:proofErr w:type="spellStart"/>
      <w:r w:rsidRPr="008F2D68">
        <w:rPr>
          <w:rFonts w:asciiTheme="majorHAnsi" w:hAnsiTheme="majorHAnsi" w:cstheme="majorHAnsi"/>
          <w:color w:val="000000"/>
          <w:sz w:val="20"/>
          <w:szCs w:val="20"/>
        </w:rPr>
        <w:t>drywall</w:t>
      </w:r>
      <w:proofErr w:type="spellEnd"/>
      <w:r w:rsidRPr="008F2D68">
        <w:rPr>
          <w:rFonts w:asciiTheme="majorHAnsi" w:hAnsiTheme="majorHAnsi" w:cstheme="majorHAnsi"/>
          <w:color w:val="000000"/>
          <w:sz w:val="20"/>
          <w:szCs w:val="20"/>
        </w:rPr>
        <w:t>) com uma face simples e estrutura metálica com guias simples, incluindo reforços e isolamento acústico, para sanitários e copa.</w:t>
      </w:r>
    </w:p>
    <w:p w14:paraId="61933C3A" w14:textId="77777777" w:rsidR="00640546" w:rsidRPr="008F2D68" w:rsidRDefault="00640546" w:rsidP="008F2D68">
      <w:pPr>
        <w:pStyle w:val="textojustificadorecuoprimeiralinha"/>
        <w:numPr>
          <w:ilvl w:val="0"/>
          <w:numId w:val="36"/>
        </w:numPr>
        <w:spacing w:before="0" w:beforeAutospacing="0" w:after="0" w:afterAutospacing="0"/>
        <w:ind w:right="120"/>
        <w:jc w:val="both"/>
        <w:rPr>
          <w:rFonts w:asciiTheme="majorHAnsi" w:hAnsiTheme="majorHAnsi" w:cstheme="majorHAnsi"/>
          <w:color w:val="000000"/>
          <w:sz w:val="20"/>
          <w:szCs w:val="20"/>
        </w:rPr>
      </w:pPr>
      <w:r w:rsidRPr="008F2D68">
        <w:rPr>
          <w:rFonts w:asciiTheme="majorHAnsi" w:hAnsiTheme="majorHAnsi" w:cstheme="majorHAnsi"/>
          <w:color w:val="000000"/>
          <w:sz w:val="20"/>
          <w:szCs w:val="20"/>
        </w:rPr>
        <w:t xml:space="preserve">Execução de forro de gesso </w:t>
      </w:r>
      <w:proofErr w:type="spellStart"/>
      <w:r w:rsidRPr="008F2D68">
        <w:rPr>
          <w:rFonts w:asciiTheme="majorHAnsi" w:hAnsiTheme="majorHAnsi" w:cstheme="majorHAnsi"/>
          <w:color w:val="000000"/>
          <w:sz w:val="20"/>
          <w:szCs w:val="20"/>
        </w:rPr>
        <w:t>acartonado</w:t>
      </w:r>
      <w:proofErr w:type="spellEnd"/>
      <w:r w:rsidRPr="008F2D68">
        <w:rPr>
          <w:rFonts w:asciiTheme="majorHAnsi" w:hAnsiTheme="majorHAnsi" w:cstheme="majorHAnsi"/>
          <w:color w:val="000000"/>
          <w:sz w:val="20"/>
          <w:szCs w:val="20"/>
        </w:rPr>
        <w:t xml:space="preserve"> (</w:t>
      </w:r>
      <w:proofErr w:type="spellStart"/>
      <w:r w:rsidRPr="008F2D68">
        <w:rPr>
          <w:rFonts w:asciiTheme="majorHAnsi" w:hAnsiTheme="majorHAnsi" w:cstheme="majorHAnsi"/>
          <w:color w:val="000000"/>
          <w:sz w:val="20"/>
          <w:szCs w:val="20"/>
        </w:rPr>
        <w:t>drywall</w:t>
      </w:r>
      <w:proofErr w:type="spellEnd"/>
      <w:r w:rsidRPr="008F2D68">
        <w:rPr>
          <w:rFonts w:asciiTheme="majorHAnsi" w:hAnsiTheme="majorHAnsi" w:cstheme="majorHAnsi"/>
          <w:color w:val="000000"/>
          <w:sz w:val="20"/>
          <w:szCs w:val="20"/>
        </w:rPr>
        <w:t xml:space="preserve">) com </w:t>
      </w:r>
      <w:proofErr w:type="spellStart"/>
      <w:r w:rsidRPr="008F2D68">
        <w:rPr>
          <w:rFonts w:asciiTheme="majorHAnsi" w:hAnsiTheme="majorHAnsi" w:cstheme="majorHAnsi"/>
          <w:color w:val="000000"/>
          <w:sz w:val="20"/>
          <w:szCs w:val="20"/>
        </w:rPr>
        <w:t>rodaforro</w:t>
      </w:r>
      <w:proofErr w:type="spellEnd"/>
      <w:r w:rsidRPr="008F2D68">
        <w:rPr>
          <w:rFonts w:asciiTheme="majorHAnsi" w:hAnsiTheme="majorHAnsi" w:cstheme="majorHAnsi"/>
          <w:color w:val="000000"/>
          <w:sz w:val="20"/>
          <w:szCs w:val="20"/>
        </w:rPr>
        <w:t xml:space="preserve"> em negativo.</w:t>
      </w:r>
    </w:p>
    <w:p w14:paraId="687A55DC" w14:textId="77777777" w:rsidR="00640546" w:rsidRPr="008F2D68" w:rsidRDefault="00640546" w:rsidP="008F2D68">
      <w:pPr>
        <w:pStyle w:val="textojustificadorecuoprimeiralinha"/>
        <w:numPr>
          <w:ilvl w:val="0"/>
          <w:numId w:val="36"/>
        </w:numPr>
        <w:spacing w:before="0" w:beforeAutospacing="0" w:after="0" w:afterAutospacing="0"/>
        <w:ind w:right="120"/>
        <w:jc w:val="both"/>
        <w:rPr>
          <w:rFonts w:asciiTheme="majorHAnsi" w:hAnsiTheme="majorHAnsi" w:cstheme="majorHAnsi"/>
          <w:color w:val="000000"/>
          <w:sz w:val="20"/>
          <w:szCs w:val="20"/>
        </w:rPr>
      </w:pPr>
      <w:r w:rsidRPr="008F2D68">
        <w:rPr>
          <w:rFonts w:asciiTheme="majorHAnsi" w:hAnsiTheme="majorHAnsi" w:cstheme="majorHAnsi"/>
          <w:color w:val="000000"/>
          <w:sz w:val="20"/>
          <w:szCs w:val="20"/>
        </w:rPr>
        <w:t>Lixamento de paredes e forros, aplicação de massa corrida e pintura geral.</w:t>
      </w:r>
    </w:p>
    <w:p w14:paraId="383CBC21" w14:textId="77777777" w:rsidR="00640546" w:rsidRPr="008F2D68" w:rsidRDefault="00640546" w:rsidP="008F2D68">
      <w:pPr>
        <w:pStyle w:val="textojustificadorecuoprimeiralinha"/>
        <w:numPr>
          <w:ilvl w:val="0"/>
          <w:numId w:val="36"/>
        </w:numPr>
        <w:spacing w:before="0" w:beforeAutospacing="0" w:after="0" w:afterAutospacing="0"/>
        <w:ind w:right="120"/>
        <w:jc w:val="both"/>
        <w:rPr>
          <w:rFonts w:asciiTheme="majorHAnsi" w:hAnsiTheme="majorHAnsi" w:cstheme="majorHAnsi"/>
          <w:color w:val="000000"/>
          <w:sz w:val="20"/>
          <w:szCs w:val="20"/>
        </w:rPr>
      </w:pPr>
      <w:r w:rsidRPr="008F2D68">
        <w:rPr>
          <w:rFonts w:asciiTheme="majorHAnsi" w:hAnsiTheme="majorHAnsi" w:cstheme="majorHAnsi"/>
          <w:color w:val="000000"/>
          <w:sz w:val="20"/>
          <w:szCs w:val="20"/>
        </w:rPr>
        <w:t>Revestimento cerâmico tipo porcelanato branco mate 60x60cm, nas paredes dos sanitários e copa.</w:t>
      </w:r>
    </w:p>
    <w:p w14:paraId="0D0A0459" w14:textId="77777777" w:rsidR="00640546" w:rsidRPr="008F2D68" w:rsidRDefault="00640546" w:rsidP="008F2D68">
      <w:pPr>
        <w:pStyle w:val="textojustificadorecuoprimeiralinha"/>
        <w:numPr>
          <w:ilvl w:val="0"/>
          <w:numId w:val="36"/>
        </w:numPr>
        <w:spacing w:before="0" w:beforeAutospacing="0" w:after="0" w:afterAutospacing="0"/>
        <w:ind w:right="120"/>
        <w:jc w:val="both"/>
        <w:rPr>
          <w:rFonts w:asciiTheme="majorHAnsi" w:hAnsiTheme="majorHAnsi" w:cstheme="majorHAnsi"/>
          <w:color w:val="000000"/>
          <w:sz w:val="20"/>
          <w:szCs w:val="20"/>
        </w:rPr>
      </w:pPr>
      <w:r w:rsidRPr="008F2D68">
        <w:rPr>
          <w:rFonts w:asciiTheme="majorHAnsi" w:hAnsiTheme="majorHAnsi" w:cstheme="majorHAnsi"/>
          <w:color w:val="000000"/>
          <w:sz w:val="20"/>
          <w:szCs w:val="20"/>
        </w:rPr>
        <w:t xml:space="preserve">Instalações </w:t>
      </w:r>
      <w:proofErr w:type="spellStart"/>
      <w:r w:rsidRPr="008F2D68">
        <w:rPr>
          <w:rFonts w:asciiTheme="majorHAnsi" w:hAnsiTheme="majorHAnsi" w:cstheme="majorHAnsi"/>
          <w:color w:val="000000"/>
          <w:sz w:val="20"/>
          <w:szCs w:val="20"/>
        </w:rPr>
        <w:t>hidrossanitárias</w:t>
      </w:r>
      <w:proofErr w:type="spellEnd"/>
      <w:r w:rsidRPr="008F2D68">
        <w:rPr>
          <w:rFonts w:asciiTheme="majorHAnsi" w:hAnsiTheme="majorHAnsi" w:cstheme="majorHAnsi"/>
          <w:color w:val="000000"/>
          <w:sz w:val="20"/>
          <w:szCs w:val="20"/>
        </w:rPr>
        <w:t xml:space="preserve"> para banheiros e copas, incluindo tubulações de água e esgoto, louças, metais e acessórios.</w:t>
      </w:r>
    </w:p>
    <w:p w14:paraId="54559350" w14:textId="77777777" w:rsidR="00640546" w:rsidRPr="008F2D68" w:rsidRDefault="00640546" w:rsidP="008F2D68">
      <w:pPr>
        <w:pStyle w:val="textojustificadorecuoprimeiralinha"/>
        <w:numPr>
          <w:ilvl w:val="0"/>
          <w:numId w:val="36"/>
        </w:numPr>
        <w:spacing w:before="0" w:beforeAutospacing="0" w:after="0" w:afterAutospacing="0"/>
        <w:ind w:right="120"/>
        <w:jc w:val="both"/>
        <w:rPr>
          <w:rFonts w:asciiTheme="majorHAnsi" w:hAnsiTheme="majorHAnsi" w:cstheme="majorHAnsi"/>
          <w:color w:val="000000"/>
          <w:sz w:val="20"/>
          <w:szCs w:val="20"/>
        </w:rPr>
      </w:pPr>
      <w:r w:rsidRPr="008F2D68">
        <w:rPr>
          <w:rFonts w:asciiTheme="majorHAnsi" w:hAnsiTheme="majorHAnsi" w:cstheme="majorHAnsi"/>
          <w:color w:val="000000"/>
          <w:sz w:val="20"/>
          <w:szCs w:val="20"/>
        </w:rPr>
        <w:t>Instalação de portas nos sanitários e copas.</w:t>
      </w:r>
    </w:p>
    <w:p w14:paraId="72013AC0" w14:textId="77777777" w:rsidR="00640546" w:rsidRPr="008F2D68" w:rsidRDefault="00640546" w:rsidP="008F2D68">
      <w:pPr>
        <w:pStyle w:val="textojustificadorecuoprimeiralinha"/>
        <w:numPr>
          <w:ilvl w:val="0"/>
          <w:numId w:val="36"/>
        </w:numPr>
        <w:spacing w:before="0" w:beforeAutospacing="0" w:after="0" w:afterAutospacing="0"/>
        <w:ind w:right="120"/>
        <w:jc w:val="both"/>
        <w:rPr>
          <w:rFonts w:asciiTheme="majorHAnsi" w:hAnsiTheme="majorHAnsi" w:cstheme="majorHAnsi"/>
          <w:color w:val="000000"/>
          <w:sz w:val="20"/>
          <w:szCs w:val="20"/>
        </w:rPr>
      </w:pPr>
      <w:r w:rsidRPr="008F2D68">
        <w:rPr>
          <w:rFonts w:asciiTheme="majorHAnsi" w:hAnsiTheme="majorHAnsi" w:cstheme="majorHAnsi"/>
          <w:color w:val="000000"/>
          <w:sz w:val="20"/>
          <w:szCs w:val="20"/>
        </w:rPr>
        <w:t>Vedação das esquadrias existentes. </w:t>
      </w:r>
    </w:p>
    <w:p w14:paraId="3437DE06" w14:textId="77777777" w:rsidR="00640546" w:rsidRPr="008F2D68" w:rsidRDefault="00640546" w:rsidP="008F2D68">
      <w:pPr>
        <w:pStyle w:val="textojustificadorecuoprimeiralinha"/>
        <w:numPr>
          <w:ilvl w:val="0"/>
          <w:numId w:val="36"/>
        </w:numPr>
        <w:spacing w:before="0" w:beforeAutospacing="0" w:after="0" w:afterAutospacing="0"/>
        <w:ind w:right="120"/>
        <w:jc w:val="both"/>
        <w:rPr>
          <w:rFonts w:asciiTheme="majorHAnsi" w:hAnsiTheme="majorHAnsi" w:cstheme="majorHAnsi"/>
          <w:color w:val="000000"/>
          <w:sz w:val="20"/>
          <w:szCs w:val="20"/>
        </w:rPr>
      </w:pPr>
      <w:r w:rsidRPr="008F2D68">
        <w:rPr>
          <w:rFonts w:asciiTheme="majorHAnsi" w:hAnsiTheme="majorHAnsi" w:cstheme="majorHAnsi"/>
          <w:color w:val="000000"/>
          <w:sz w:val="20"/>
          <w:szCs w:val="20"/>
        </w:rPr>
        <w:t>Execução completa das instalações de infraestrutura elétrica e lógica, incluindo iluminação, tomadas, disjuntores, etc. </w:t>
      </w:r>
    </w:p>
    <w:p w14:paraId="5E4D52D6" w14:textId="77777777" w:rsidR="00640546" w:rsidRPr="008F2D68" w:rsidRDefault="00640546" w:rsidP="008F2D68">
      <w:pPr>
        <w:pStyle w:val="textojustificadorecuoprimeiralinha"/>
        <w:numPr>
          <w:ilvl w:val="0"/>
          <w:numId w:val="36"/>
        </w:numPr>
        <w:spacing w:before="0" w:beforeAutospacing="0" w:after="0" w:afterAutospacing="0"/>
        <w:ind w:right="120"/>
        <w:jc w:val="both"/>
        <w:rPr>
          <w:rFonts w:asciiTheme="majorHAnsi" w:hAnsiTheme="majorHAnsi" w:cstheme="majorHAnsi"/>
          <w:color w:val="000000"/>
          <w:sz w:val="20"/>
          <w:szCs w:val="20"/>
        </w:rPr>
      </w:pPr>
      <w:r w:rsidRPr="008F2D68">
        <w:rPr>
          <w:rFonts w:asciiTheme="majorHAnsi" w:hAnsiTheme="majorHAnsi" w:cstheme="majorHAnsi"/>
          <w:color w:val="000000"/>
          <w:sz w:val="20"/>
          <w:szCs w:val="20"/>
        </w:rPr>
        <w:t>Instalação dos sistemas de climatização constituído por </w:t>
      </w:r>
      <w:r w:rsidRPr="008F2D68">
        <w:rPr>
          <w:rFonts w:asciiTheme="majorHAnsi" w:hAnsiTheme="majorHAnsi" w:cstheme="majorHAnsi"/>
          <w:color w:val="000000"/>
          <w:sz w:val="20"/>
          <w:szCs w:val="20"/>
          <w:u w:val="single"/>
        </w:rPr>
        <w:t xml:space="preserve">05 aparelhos tipo </w:t>
      </w:r>
      <w:proofErr w:type="spellStart"/>
      <w:r w:rsidRPr="008F2D68">
        <w:rPr>
          <w:rFonts w:asciiTheme="majorHAnsi" w:hAnsiTheme="majorHAnsi" w:cstheme="majorHAnsi"/>
          <w:color w:val="000000"/>
          <w:sz w:val="20"/>
          <w:szCs w:val="20"/>
          <w:u w:val="single"/>
        </w:rPr>
        <w:t>Splits</w:t>
      </w:r>
      <w:proofErr w:type="spellEnd"/>
      <w:r w:rsidRPr="008F2D68">
        <w:rPr>
          <w:rFonts w:asciiTheme="majorHAnsi" w:hAnsiTheme="majorHAnsi" w:cstheme="majorHAnsi"/>
          <w:color w:val="000000"/>
          <w:sz w:val="20"/>
          <w:szCs w:val="20"/>
        </w:rPr>
        <w:t>, incluindo materiais, tubulações, drenagens e testes </w:t>
      </w:r>
      <w:r w:rsidRPr="008F2D68">
        <w:rPr>
          <w:rFonts w:asciiTheme="majorHAnsi" w:hAnsiTheme="majorHAnsi" w:cstheme="majorHAnsi"/>
          <w:color w:val="000000"/>
          <w:sz w:val="20"/>
          <w:szCs w:val="20"/>
          <w:u w:val="single"/>
        </w:rPr>
        <w:t>com equipamentos a serem fornecidos pelo CREA-RS</w:t>
      </w:r>
      <w:r w:rsidRPr="008F2D68">
        <w:rPr>
          <w:rFonts w:asciiTheme="majorHAnsi" w:hAnsiTheme="majorHAnsi" w:cstheme="majorHAnsi"/>
          <w:color w:val="000000"/>
          <w:sz w:val="20"/>
          <w:szCs w:val="20"/>
        </w:rPr>
        <w:t>.</w:t>
      </w:r>
    </w:p>
    <w:p w14:paraId="576FC098" w14:textId="77777777" w:rsidR="00640546" w:rsidRPr="008F2D68" w:rsidRDefault="00640546" w:rsidP="008F2D68">
      <w:pPr>
        <w:pStyle w:val="textojustificadorecuoprimeiralinha"/>
        <w:numPr>
          <w:ilvl w:val="0"/>
          <w:numId w:val="36"/>
        </w:numPr>
        <w:spacing w:before="0" w:beforeAutospacing="0" w:after="0" w:afterAutospacing="0"/>
        <w:ind w:right="120"/>
        <w:jc w:val="both"/>
        <w:rPr>
          <w:rFonts w:asciiTheme="majorHAnsi" w:hAnsiTheme="majorHAnsi" w:cstheme="majorHAnsi"/>
          <w:color w:val="000000"/>
          <w:sz w:val="20"/>
          <w:szCs w:val="20"/>
        </w:rPr>
      </w:pPr>
      <w:r w:rsidRPr="008F2D68">
        <w:rPr>
          <w:rFonts w:asciiTheme="majorHAnsi" w:hAnsiTheme="majorHAnsi" w:cstheme="majorHAnsi"/>
          <w:color w:val="000000"/>
          <w:sz w:val="20"/>
          <w:szCs w:val="20"/>
        </w:rPr>
        <w:t>Instalação de bancadas em granito preto nos sanitários e copas;</w:t>
      </w:r>
    </w:p>
    <w:p w14:paraId="753C73C9" w14:textId="77777777" w:rsidR="00640546" w:rsidRPr="008F2D68" w:rsidRDefault="00640546" w:rsidP="008F2D68">
      <w:pPr>
        <w:pStyle w:val="textojustificadorecuoprimeiralinha"/>
        <w:numPr>
          <w:ilvl w:val="0"/>
          <w:numId w:val="36"/>
        </w:numPr>
        <w:spacing w:before="0" w:beforeAutospacing="0" w:after="0" w:afterAutospacing="0"/>
        <w:ind w:right="120"/>
        <w:jc w:val="both"/>
        <w:rPr>
          <w:rFonts w:asciiTheme="majorHAnsi" w:hAnsiTheme="majorHAnsi" w:cstheme="majorHAnsi"/>
          <w:color w:val="000000"/>
          <w:sz w:val="20"/>
          <w:szCs w:val="20"/>
        </w:rPr>
      </w:pPr>
      <w:r w:rsidRPr="008F2D68">
        <w:rPr>
          <w:rFonts w:asciiTheme="majorHAnsi" w:hAnsiTheme="majorHAnsi" w:cstheme="majorHAnsi"/>
          <w:color w:val="000000"/>
          <w:sz w:val="20"/>
          <w:szCs w:val="20"/>
        </w:rPr>
        <w:t>Instalação de mobiliário, confeccionado em marcenaria sob medida, constituído de armário bancada para copa em MDF, armário multiuso e arquibancada, tipo plataforma multiuso com 01 degraus, conforme detalhado em projetos específicos.</w:t>
      </w:r>
    </w:p>
    <w:p w14:paraId="2B32EDCB" w14:textId="77777777" w:rsidR="00640546" w:rsidRPr="008F2D68" w:rsidRDefault="00640546" w:rsidP="008F2D68">
      <w:pPr>
        <w:pStyle w:val="textojustificadorecuoprimeiralinha"/>
        <w:numPr>
          <w:ilvl w:val="0"/>
          <w:numId w:val="36"/>
        </w:numPr>
        <w:spacing w:before="0" w:beforeAutospacing="0" w:after="0" w:afterAutospacing="0"/>
        <w:ind w:right="120"/>
        <w:jc w:val="both"/>
        <w:rPr>
          <w:rFonts w:asciiTheme="majorHAnsi" w:hAnsiTheme="majorHAnsi" w:cstheme="majorHAnsi"/>
          <w:color w:val="000000"/>
          <w:sz w:val="20"/>
          <w:szCs w:val="20"/>
        </w:rPr>
      </w:pPr>
      <w:r w:rsidRPr="008F2D68">
        <w:rPr>
          <w:rFonts w:asciiTheme="majorHAnsi" w:hAnsiTheme="majorHAnsi" w:cstheme="majorHAnsi"/>
          <w:color w:val="000000"/>
          <w:sz w:val="20"/>
          <w:szCs w:val="20"/>
        </w:rPr>
        <w:t>Instalação de nichos em OSB natural, medindo 28,4x28,4cm com profundidade de 31,4cm.</w:t>
      </w:r>
    </w:p>
    <w:p w14:paraId="5BD93D51" w14:textId="77777777" w:rsidR="00640546" w:rsidRPr="008F2D68" w:rsidRDefault="00640546" w:rsidP="008F2D68">
      <w:pPr>
        <w:pStyle w:val="textojustificadorecuoprimeiralinha"/>
        <w:numPr>
          <w:ilvl w:val="0"/>
          <w:numId w:val="36"/>
        </w:numPr>
        <w:spacing w:before="0" w:beforeAutospacing="0" w:after="0" w:afterAutospacing="0"/>
        <w:ind w:right="120"/>
        <w:jc w:val="both"/>
        <w:rPr>
          <w:rFonts w:asciiTheme="majorHAnsi" w:hAnsiTheme="majorHAnsi" w:cstheme="majorHAnsi"/>
          <w:color w:val="000000"/>
          <w:sz w:val="20"/>
          <w:szCs w:val="20"/>
        </w:rPr>
      </w:pPr>
      <w:r w:rsidRPr="008F2D68">
        <w:rPr>
          <w:rFonts w:asciiTheme="majorHAnsi" w:hAnsiTheme="majorHAnsi" w:cstheme="majorHAnsi"/>
          <w:color w:val="000000"/>
          <w:sz w:val="20"/>
          <w:szCs w:val="20"/>
        </w:rPr>
        <w:t xml:space="preserve">Fornecimento de estantes com estrutura em tubo industrial quadrado em aço SAE 30x30mm, com pintura </w:t>
      </w:r>
      <w:proofErr w:type="spellStart"/>
      <w:r w:rsidRPr="008F2D68">
        <w:rPr>
          <w:rFonts w:asciiTheme="majorHAnsi" w:hAnsiTheme="majorHAnsi" w:cstheme="majorHAnsi"/>
          <w:color w:val="000000"/>
          <w:sz w:val="20"/>
          <w:szCs w:val="20"/>
        </w:rPr>
        <w:t>epoxi</w:t>
      </w:r>
      <w:proofErr w:type="spellEnd"/>
      <w:r w:rsidRPr="008F2D68">
        <w:rPr>
          <w:rFonts w:asciiTheme="majorHAnsi" w:hAnsiTheme="majorHAnsi" w:cstheme="majorHAnsi"/>
          <w:color w:val="000000"/>
          <w:sz w:val="20"/>
          <w:szCs w:val="20"/>
        </w:rPr>
        <w:t xml:space="preserve"> </w:t>
      </w:r>
      <w:proofErr w:type="spellStart"/>
      <w:r w:rsidRPr="008F2D68">
        <w:rPr>
          <w:rFonts w:asciiTheme="majorHAnsi" w:hAnsiTheme="majorHAnsi" w:cstheme="majorHAnsi"/>
          <w:color w:val="000000"/>
          <w:sz w:val="20"/>
          <w:szCs w:val="20"/>
        </w:rPr>
        <w:t>semi-brilho</w:t>
      </w:r>
      <w:proofErr w:type="spellEnd"/>
      <w:r w:rsidRPr="008F2D68">
        <w:rPr>
          <w:rFonts w:asciiTheme="majorHAnsi" w:hAnsiTheme="majorHAnsi" w:cstheme="majorHAnsi"/>
          <w:color w:val="000000"/>
          <w:sz w:val="20"/>
          <w:szCs w:val="20"/>
        </w:rPr>
        <w:t>.</w:t>
      </w:r>
    </w:p>
    <w:p w14:paraId="38122B96" w14:textId="77777777" w:rsidR="00640546" w:rsidRPr="008F2D68" w:rsidRDefault="00640546" w:rsidP="008F2D68">
      <w:pPr>
        <w:pStyle w:val="textojustificadorecuoprimeiralinha"/>
        <w:numPr>
          <w:ilvl w:val="0"/>
          <w:numId w:val="36"/>
        </w:numPr>
        <w:spacing w:before="0" w:beforeAutospacing="0" w:after="0" w:afterAutospacing="0"/>
        <w:ind w:right="120"/>
        <w:jc w:val="both"/>
        <w:rPr>
          <w:rFonts w:asciiTheme="majorHAnsi" w:hAnsiTheme="majorHAnsi" w:cstheme="majorHAnsi"/>
          <w:color w:val="000000"/>
          <w:sz w:val="20"/>
          <w:szCs w:val="20"/>
        </w:rPr>
      </w:pPr>
      <w:r w:rsidRPr="008F2D68">
        <w:rPr>
          <w:rFonts w:asciiTheme="majorHAnsi" w:hAnsiTheme="majorHAnsi" w:cstheme="majorHAnsi"/>
          <w:color w:val="000000"/>
          <w:sz w:val="20"/>
          <w:szCs w:val="20"/>
        </w:rPr>
        <w:t xml:space="preserve">Instalação de persianas tipo </w:t>
      </w:r>
      <w:proofErr w:type="spellStart"/>
      <w:r w:rsidRPr="008F2D68">
        <w:rPr>
          <w:rFonts w:asciiTheme="majorHAnsi" w:hAnsiTheme="majorHAnsi" w:cstheme="majorHAnsi"/>
          <w:color w:val="000000"/>
          <w:sz w:val="20"/>
          <w:szCs w:val="20"/>
        </w:rPr>
        <w:t>rolô</w:t>
      </w:r>
      <w:proofErr w:type="spellEnd"/>
      <w:r w:rsidRPr="008F2D68">
        <w:rPr>
          <w:rFonts w:asciiTheme="majorHAnsi" w:hAnsiTheme="majorHAnsi" w:cstheme="majorHAnsi"/>
          <w:color w:val="000000"/>
          <w:sz w:val="20"/>
          <w:szCs w:val="20"/>
        </w:rPr>
        <w:t xml:space="preserve"> em tecido tipo tela solar, </w:t>
      </w:r>
      <w:proofErr w:type="spellStart"/>
      <w:r w:rsidRPr="008F2D68">
        <w:rPr>
          <w:rFonts w:asciiTheme="majorHAnsi" w:hAnsiTheme="majorHAnsi" w:cstheme="majorHAnsi"/>
          <w:color w:val="000000"/>
          <w:sz w:val="20"/>
          <w:szCs w:val="20"/>
        </w:rPr>
        <w:t>Screen</w:t>
      </w:r>
      <w:proofErr w:type="spellEnd"/>
      <w:r w:rsidRPr="008F2D68">
        <w:rPr>
          <w:rFonts w:asciiTheme="majorHAnsi" w:hAnsiTheme="majorHAnsi" w:cstheme="majorHAnsi"/>
          <w:color w:val="000000"/>
          <w:sz w:val="20"/>
          <w:szCs w:val="20"/>
        </w:rPr>
        <w:t xml:space="preserve"> 3% com acionamento manual.</w:t>
      </w:r>
    </w:p>
    <w:p w14:paraId="2C1EE732" w14:textId="77777777" w:rsidR="00640546" w:rsidRPr="008F2D68" w:rsidRDefault="00640546" w:rsidP="008F2D68">
      <w:pPr>
        <w:pStyle w:val="textojustificadorecuoprimeiralinha"/>
        <w:numPr>
          <w:ilvl w:val="0"/>
          <w:numId w:val="36"/>
        </w:numPr>
        <w:spacing w:before="0" w:beforeAutospacing="0" w:after="0" w:afterAutospacing="0"/>
        <w:ind w:right="120"/>
        <w:jc w:val="both"/>
        <w:rPr>
          <w:rFonts w:asciiTheme="majorHAnsi" w:hAnsiTheme="majorHAnsi" w:cstheme="majorHAnsi"/>
          <w:color w:val="000000"/>
          <w:sz w:val="20"/>
          <w:szCs w:val="20"/>
        </w:rPr>
      </w:pPr>
      <w:r w:rsidRPr="008F2D68">
        <w:rPr>
          <w:rFonts w:asciiTheme="majorHAnsi" w:hAnsiTheme="majorHAnsi" w:cstheme="majorHAnsi"/>
          <w:color w:val="000000"/>
          <w:sz w:val="20"/>
          <w:szCs w:val="20"/>
        </w:rPr>
        <w:t>Instalação de sinalização e comunicação visual, constituída por placas internas de portas.</w:t>
      </w:r>
    </w:p>
    <w:p w14:paraId="38982A81" w14:textId="77777777" w:rsidR="00640546" w:rsidRPr="008F2D68" w:rsidRDefault="00640546" w:rsidP="008F2D68">
      <w:pPr>
        <w:pStyle w:val="textojustificadorecuoprimeiralinha"/>
        <w:numPr>
          <w:ilvl w:val="0"/>
          <w:numId w:val="36"/>
        </w:numPr>
        <w:spacing w:before="0" w:beforeAutospacing="0" w:after="0" w:afterAutospacing="0"/>
        <w:ind w:right="120"/>
        <w:jc w:val="both"/>
        <w:rPr>
          <w:rFonts w:asciiTheme="majorHAnsi" w:hAnsiTheme="majorHAnsi" w:cstheme="majorHAnsi"/>
          <w:color w:val="000000"/>
          <w:sz w:val="20"/>
          <w:szCs w:val="20"/>
        </w:rPr>
      </w:pPr>
      <w:r w:rsidRPr="008F2D68">
        <w:rPr>
          <w:rFonts w:asciiTheme="majorHAnsi" w:hAnsiTheme="majorHAnsi" w:cstheme="majorHAnsi"/>
          <w:color w:val="000000"/>
          <w:sz w:val="20"/>
          <w:szCs w:val="20"/>
        </w:rPr>
        <w:t>Limpeza permanente e final da obra.</w:t>
      </w:r>
    </w:p>
    <w:p w14:paraId="7AB2853D" w14:textId="552082E1" w:rsidR="008A1FD8" w:rsidRPr="008F2D68" w:rsidRDefault="008A1FD8" w:rsidP="008F2D68">
      <w:pPr>
        <w:pStyle w:val="itemnivel2"/>
        <w:spacing w:before="0" w:beforeAutospacing="0" w:after="0" w:afterAutospacing="0"/>
        <w:ind w:right="120"/>
        <w:jc w:val="both"/>
        <w:rPr>
          <w:rFonts w:asciiTheme="majorHAnsi" w:hAnsiTheme="majorHAnsi" w:cstheme="majorHAnsi"/>
          <w:color w:val="000000"/>
          <w:sz w:val="20"/>
          <w:szCs w:val="20"/>
        </w:rPr>
      </w:pPr>
      <w:r w:rsidRPr="008F2D68">
        <w:rPr>
          <w:rFonts w:asciiTheme="majorHAnsi" w:hAnsiTheme="majorHAnsi" w:cstheme="majorHAnsi"/>
          <w:color w:val="000000"/>
          <w:sz w:val="20"/>
          <w:szCs w:val="20"/>
        </w:rPr>
        <w:t>1.2.4. Os serviços deverão ser executados, rigorosamente, conforme especificações técnicas e detalhamentos constantes nos Projetos Executivos, Memoriais Descritivos, Planilha de Orçamentos e demais documentos anexos ao presente Termo de Referência, os quais constituem partes integrantes do presente processo.</w:t>
      </w:r>
    </w:p>
    <w:p w14:paraId="2DAE5F09" w14:textId="5B49C8CE" w:rsidR="008A1FD8" w:rsidRPr="008F2D68" w:rsidRDefault="008A1FD8" w:rsidP="008F2D68">
      <w:pPr>
        <w:pStyle w:val="itemnivel2"/>
        <w:spacing w:before="0" w:beforeAutospacing="0" w:after="0" w:afterAutospacing="0"/>
        <w:ind w:right="120"/>
        <w:jc w:val="both"/>
        <w:rPr>
          <w:rFonts w:asciiTheme="majorHAnsi" w:hAnsiTheme="majorHAnsi" w:cstheme="majorHAnsi"/>
          <w:color w:val="000000"/>
          <w:sz w:val="20"/>
          <w:szCs w:val="20"/>
        </w:rPr>
      </w:pPr>
      <w:r w:rsidRPr="008F2D68">
        <w:rPr>
          <w:rFonts w:asciiTheme="majorHAnsi" w:hAnsiTheme="majorHAnsi" w:cstheme="majorHAnsi"/>
          <w:color w:val="000000"/>
          <w:sz w:val="20"/>
          <w:szCs w:val="20"/>
        </w:rPr>
        <w:t>1.2.5. A contratada deverá fornecer todos os materiais, equipamentos, ferramentas e mão de obra necessários para a correta e perfeita execução completa dos serviços contratados.</w:t>
      </w:r>
    </w:p>
    <w:p w14:paraId="1580A913" w14:textId="38A96339" w:rsidR="008A1FD8" w:rsidRPr="008F2D68" w:rsidRDefault="008A1FD8" w:rsidP="008F2D68">
      <w:pPr>
        <w:pStyle w:val="itemnivel2"/>
        <w:spacing w:before="0" w:beforeAutospacing="0" w:after="0" w:afterAutospacing="0"/>
        <w:ind w:right="120"/>
        <w:jc w:val="both"/>
        <w:rPr>
          <w:rFonts w:asciiTheme="majorHAnsi" w:hAnsiTheme="majorHAnsi" w:cstheme="majorHAnsi"/>
          <w:color w:val="000000"/>
          <w:sz w:val="20"/>
          <w:szCs w:val="20"/>
        </w:rPr>
      </w:pPr>
      <w:r w:rsidRPr="008F2D68">
        <w:rPr>
          <w:rFonts w:asciiTheme="majorHAnsi" w:hAnsiTheme="majorHAnsi" w:cstheme="majorHAnsi"/>
          <w:color w:val="000000"/>
          <w:sz w:val="20"/>
          <w:szCs w:val="20"/>
        </w:rPr>
        <w:t>1.2.6. Todos os materiais usados na obra deverão ser de primeira qualidade, satisfazendo as especificações e quando necessária à definição de padrão e especificações técnicas.</w:t>
      </w:r>
    </w:p>
    <w:p w14:paraId="03E2F85A" w14:textId="55505A1F" w:rsidR="008A1FD8" w:rsidRPr="008F2D68" w:rsidRDefault="008A1FD8" w:rsidP="008F2D68">
      <w:pPr>
        <w:pStyle w:val="itemnivel2"/>
        <w:spacing w:before="0" w:beforeAutospacing="0" w:after="0" w:afterAutospacing="0"/>
        <w:ind w:right="120"/>
        <w:jc w:val="both"/>
        <w:rPr>
          <w:rFonts w:asciiTheme="majorHAnsi" w:hAnsiTheme="majorHAnsi" w:cstheme="majorHAnsi"/>
          <w:color w:val="000000"/>
          <w:sz w:val="20"/>
          <w:szCs w:val="20"/>
        </w:rPr>
      </w:pPr>
      <w:r w:rsidRPr="008F2D68">
        <w:rPr>
          <w:rFonts w:asciiTheme="majorHAnsi" w:hAnsiTheme="majorHAnsi" w:cstheme="majorHAnsi"/>
          <w:color w:val="000000"/>
          <w:sz w:val="20"/>
          <w:szCs w:val="20"/>
        </w:rPr>
        <w:t>1.2.7. As </w:t>
      </w:r>
      <w:r w:rsidRPr="008F2D68">
        <w:rPr>
          <w:rFonts w:asciiTheme="majorHAnsi" w:hAnsiTheme="majorHAnsi" w:cstheme="majorHAnsi"/>
          <w:color w:val="000000"/>
          <w:sz w:val="20"/>
          <w:szCs w:val="20"/>
          <w:u w:val="single"/>
        </w:rPr>
        <w:t>amostras de todos os materiais e revestimentos deverão ser previamente aprovadas pela fiscalização,</w:t>
      </w:r>
      <w:r w:rsidRPr="008F2D68">
        <w:rPr>
          <w:rFonts w:asciiTheme="majorHAnsi" w:hAnsiTheme="majorHAnsi" w:cstheme="majorHAnsi"/>
          <w:color w:val="000000"/>
          <w:sz w:val="20"/>
          <w:szCs w:val="20"/>
        </w:rPr>
        <w:t> para aprovação das cores, texturas, materialidade e/ou especificação técnica dos materiais, conforme indicados no memorial e nos projetos executivos.</w:t>
      </w:r>
    </w:p>
    <w:p w14:paraId="355E3BE2" w14:textId="418F6E43" w:rsidR="008A1FD8" w:rsidRPr="008F2D68" w:rsidRDefault="008A1FD8" w:rsidP="008F2D68">
      <w:pPr>
        <w:pStyle w:val="itemnivel2"/>
        <w:spacing w:before="0" w:beforeAutospacing="0" w:after="0" w:afterAutospacing="0"/>
        <w:ind w:right="120"/>
        <w:jc w:val="both"/>
        <w:rPr>
          <w:rFonts w:asciiTheme="majorHAnsi" w:hAnsiTheme="majorHAnsi" w:cstheme="majorHAnsi"/>
          <w:color w:val="000000"/>
          <w:sz w:val="20"/>
          <w:szCs w:val="20"/>
        </w:rPr>
      </w:pPr>
      <w:r w:rsidRPr="008F2D68">
        <w:rPr>
          <w:rFonts w:asciiTheme="majorHAnsi" w:hAnsiTheme="majorHAnsi" w:cstheme="majorHAnsi"/>
          <w:color w:val="000000"/>
          <w:sz w:val="20"/>
          <w:szCs w:val="20"/>
        </w:rPr>
        <w:t>1.2.8. A mão de obra a empregar será também, de primeira qualidade, sendo a execução e acabamento dos trabalhos esmerados e seguindo os melhores padrões conhecidos em serviços congêneres.</w:t>
      </w:r>
    </w:p>
    <w:p w14:paraId="7B2C26DD" w14:textId="3685DFE0" w:rsidR="008A1FD8" w:rsidRPr="008F2D68" w:rsidRDefault="008A1FD8" w:rsidP="008F2D68">
      <w:pPr>
        <w:pStyle w:val="itemnivel2"/>
        <w:spacing w:before="0" w:beforeAutospacing="0" w:after="0" w:afterAutospacing="0"/>
        <w:ind w:right="120"/>
        <w:jc w:val="both"/>
        <w:rPr>
          <w:rFonts w:asciiTheme="majorHAnsi" w:hAnsiTheme="majorHAnsi" w:cstheme="majorHAnsi"/>
          <w:color w:val="000000"/>
          <w:sz w:val="20"/>
          <w:szCs w:val="20"/>
        </w:rPr>
      </w:pPr>
      <w:r w:rsidRPr="008F2D68">
        <w:rPr>
          <w:rFonts w:asciiTheme="majorHAnsi" w:hAnsiTheme="majorHAnsi" w:cstheme="majorHAnsi"/>
          <w:color w:val="000000"/>
          <w:sz w:val="20"/>
          <w:szCs w:val="20"/>
        </w:rPr>
        <w:lastRenderedPageBreak/>
        <w:t>1.2.9. Os projetos fornecidos pelo CREA-RS não poderão sofrer modificações durante a execução dos serviços. Toda e qualquer alteração do objeto, que eventualmente se fizer necessária, deverá ser submetida à análise prévia da Gerência de Engenharia - GENG do CREA-RS, e, se aprovada, formalizada via Termo Aditivo.</w:t>
      </w:r>
    </w:p>
    <w:p w14:paraId="67DBDD5A" w14:textId="48EA5E8E" w:rsidR="008A1FD8" w:rsidRPr="008F2D68" w:rsidRDefault="008A1FD8" w:rsidP="008F2D68">
      <w:pPr>
        <w:pStyle w:val="itemnivel2"/>
        <w:spacing w:before="0" w:beforeAutospacing="0" w:after="0" w:afterAutospacing="0"/>
        <w:ind w:right="120"/>
        <w:jc w:val="both"/>
        <w:rPr>
          <w:rFonts w:asciiTheme="majorHAnsi" w:hAnsiTheme="majorHAnsi" w:cstheme="majorHAnsi"/>
          <w:color w:val="000000"/>
          <w:sz w:val="20"/>
          <w:szCs w:val="20"/>
        </w:rPr>
      </w:pPr>
      <w:r w:rsidRPr="008F2D68">
        <w:rPr>
          <w:rFonts w:asciiTheme="majorHAnsi" w:hAnsiTheme="majorHAnsi" w:cstheme="majorHAnsi"/>
          <w:color w:val="000000"/>
          <w:sz w:val="20"/>
          <w:szCs w:val="20"/>
        </w:rPr>
        <w:t>1.2.10. A contratada será responsável pelas modificações indevidas ou não autorizadas, às suas expensas e sem prorrogação de prazo.</w:t>
      </w:r>
    </w:p>
    <w:p w14:paraId="78C7A347" w14:textId="623A40AE" w:rsidR="008A1FD8" w:rsidRPr="008F2D68" w:rsidRDefault="008A1FD8" w:rsidP="008F2D68">
      <w:pPr>
        <w:pStyle w:val="itemnivel2"/>
        <w:spacing w:before="0" w:beforeAutospacing="0" w:after="0" w:afterAutospacing="0"/>
        <w:ind w:right="120"/>
        <w:jc w:val="both"/>
        <w:rPr>
          <w:rFonts w:asciiTheme="majorHAnsi" w:hAnsiTheme="majorHAnsi" w:cstheme="majorHAnsi"/>
          <w:color w:val="000000"/>
          <w:sz w:val="20"/>
          <w:szCs w:val="20"/>
        </w:rPr>
      </w:pPr>
      <w:r w:rsidRPr="008F2D68">
        <w:rPr>
          <w:rFonts w:asciiTheme="majorHAnsi" w:hAnsiTheme="majorHAnsi" w:cstheme="majorHAnsi"/>
          <w:color w:val="000000"/>
          <w:sz w:val="20"/>
          <w:szCs w:val="20"/>
        </w:rPr>
        <w:t>1.2.11. A contratada garantirá o controle sobre todo entulho da obra e, em qualquer hipótese, não o depositará sobre o passeio ou demais áreas públicas.</w:t>
      </w:r>
    </w:p>
    <w:p w14:paraId="1DCFD5FA" w14:textId="6FD03DE8" w:rsidR="008A1FD8" w:rsidRPr="008F2D68" w:rsidRDefault="008A1FD8" w:rsidP="008F2D68">
      <w:pPr>
        <w:pStyle w:val="itemnivel2"/>
        <w:spacing w:before="0" w:beforeAutospacing="0" w:after="0" w:afterAutospacing="0"/>
        <w:ind w:right="120"/>
        <w:jc w:val="both"/>
        <w:rPr>
          <w:rFonts w:asciiTheme="majorHAnsi" w:hAnsiTheme="majorHAnsi" w:cstheme="majorHAnsi"/>
          <w:color w:val="000000"/>
          <w:sz w:val="20"/>
          <w:szCs w:val="20"/>
        </w:rPr>
      </w:pPr>
      <w:r w:rsidRPr="008F2D68">
        <w:rPr>
          <w:rFonts w:asciiTheme="majorHAnsi" w:hAnsiTheme="majorHAnsi" w:cstheme="majorHAnsi"/>
          <w:color w:val="000000"/>
          <w:sz w:val="20"/>
          <w:szCs w:val="20"/>
        </w:rPr>
        <w:t>1.2.12. Os locais eventualmente atingidos durante a execução dos serviços deverão ser inteiramente recuperados (pintura, reboco, esquadrias, estruturas diversas, revestimentos) sem qualquer ônus ao CREA-RS e sem prorrogação de prazo contratual.</w:t>
      </w:r>
    </w:p>
    <w:p w14:paraId="4950A2F9" w14:textId="22E3E04C" w:rsidR="008A1FD8" w:rsidRPr="008F2D68" w:rsidRDefault="008A1FD8" w:rsidP="008F2D68">
      <w:pPr>
        <w:pStyle w:val="itemnivel2"/>
        <w:spacing w:before="0" w:beforeAutospacing="0" w:after="0" w:afterAutospacing="0"/>
        <w:ind w:right="120"/>
        <w:jc w:val="both"/>
        <w:rPr>
          <w:rFonts w:asciiTheme="majorHAnsi" w:hAnsiTheme="majorHAnsi" w:cstheme="majorHAnsi"/>
          <w:color w:val="000000"/>
          <w:sz w:val="20"/>
          <w:szCs w:val="20"/>
        </w:rPr>
      </w:pPr>
      <w:r w:rsidRPr="008F2D68">
        <w:rPr>
          <w:rFonts w:asciiTheme="majorHAnsi" w:hAnsiTheme="majorHAnsi" w:cstheme="majorHAnsi"/>
          <w:color w:val="000000"/>
          <w:sz w:val="20"/>
          <w:szCs w:val="20"/>
        </w:rPr>
        <w:t xml:space="preserve">1.2.13. A contratada deverá fornecer as </w:t>
      </w:r>
      <w:proofErr w:type="spellStart"/>
      <w:r w:rsidRPr="008F2D68">
        <w:rPr>
          <w:rFonts w:asciiTheme="majorHAnsi" w:hAnsiTheme="majorHAnsi" w:cstheme="majorHAnsi"/>
          <w:color w:val="000000"/>
          <w:sz w:val="20"/>
          <w:szCs w:val="20"/>
        </w:rPr>
        <w:t>ARTs</w:t>
      </w:r>
      <w:proofErr w:type="spellEnd"/>
      <w:r w:rsidRPr="008F2D68">
        <w:rPr>
          <w:rFonts w:asciiTheme="majorHAnsi" w:hAnsiTheme="majorHAnsi" w:cstheme="majorHAnsi"/>
          <w:color w:val="000000"/>
          <w:sz w:val="20"/>
          <w:szCs w:val="20"/>
        </w:rPr>
        <w:t xml:space="preserve"> (Anotação de Responsabilidade Técnica) dos responsáveis técnicos pela execução dos serviços antes de iniciar a execução do objeto. Esse documento deverá ficar no local, visível, enquanto durar os serviços.</w:t>
      </w:r>
    </w:p>
    <w:p w14:paraId="35890B6A" w14:textId="1B20968F" w:rsidR="008A1FD8" w:rsidRPr="008F2D68" w:rsidRDefault="008A1FD8" w:rsidP="008F2D68">
      <w:pPr>
        <w:pStyle w:val="itemnivel2"/>
        <w:spacing w:before="0" w:beforeAutospacing="0" w:after="0" w:afterAutospacing="0"/>
        <w:ind w:right="120"/>
        <w:jc w:val="both"/>
        <w:rPr>
          <w:rFonts w:asciiTheme="majorHAnsi" w:hAnsiTheme="majorHAnsi" w:cstheme="majorHAnsi"/>
          <w:color w:val="000000"/>
          <w:sz w:val="20"/>
          <w:szCs w:val="20"/>
        </w:rPr>
      </w:pPr>
      <w:r w:rsidRPr="008F2D68">
        <w:rPr>
          <w:rFonts w:asciiTheme="majorHAnsi" w:hAnsiTheme="majorHAnsi" w:cstheme="majorHAnsi"/>
          <w:color w:val="000000"/>
          <w:sz w:val="20"/>
          <w:szCs w:val="20"/>
        </w:rPr>
        <w:t>1.2.14. A contratada deverá observar as normas gerais e específicas contidas em memoriais descritivos e plantas, bem como deverá utilizar EPI - Equipamentos de Proteção Individual, garantindo proteção coletiva, sob sua despesa e responsabilidade.</w:t>
      </w:r>
    </w:p>
    <w:p w14:paraId="6587BCFE" w14:textId="4C3CA259" w:rsidR="008A1FD8" w:rsidRPr="008F2D68" w:rsidRDefault="008A1FD8" w:rsidP="008F2D68">
      <w:pPr>
        <w:pStyle w:val="itemnivel2"/>
        <w:spacing w:before="0" w:beforeAutospacing="0" w:after="0" w:afterAutospacing="0"/>
        <w:ind w:right="120"/>
        <w:jc w:val="both"/>
        <w:rPr>
          <w:rFonts w:asciiTheme="majorHAnsi" w:hAnsiTheme="majorHAnsi" w:cstheme="majorHAnsi"/>
          <w:color w:val="000000"/>
          <w:sz w:val="20"/>
          <w:szCs w:val="20"/>
        </w:rPr>
      </w:pPr>
      <w:r w:rsidRPr="008F2D68">
        <w:rPr>
          <w:rFonts w:asciiTheme="majorHAnsi" w:hAnsiTheme="majorHAnsi" w:cstheme="majorHAnsi"/>
          <w:color w:val="000000"/>
          <w:sz w:val="20"/>
          <w:szCs w:val="20"/>
        </w:rPr>
        <w:t>1.2.15. Os responsáveis técnicos da contratada, habilitados no processo licitatório, deverão acompanhar a execução dos serviços, respeitando, rigorosamente, o Cronograma de datas com vistas ao cumprimento do prazo de 45 (quarenta e cinco) dias corridos para conclusão da obra, fornecendo relatório de acompanhamento da execução dos mesmos, devidamente assinado.</w:t>
      </w:r>
    </w:p>
    <w:p w14:paraId="236A5429" w14:textId="4D2D053A" w:rsidR="008A1FD8" w:rsidRPr="008F2D68" w:rsidRDefault="008A1FD8" w:rsidP="008F2D68">
      <w:pPr>
        <w:pStyle w:val="itemnivel2"/>
        <w:spacing w:before="0" w:beforeAutospacing="0" w:after="0" w:afterAutospacing="0"/>
        <w:ind w:right="120"/>
        <w:jc w:val="both"/>
        <w:rPr>
          <w:rFonts w:asciiTheme="majorHAnsi" w:hAnsiTheme="majorHAnsi" w:cstheme="majorHAnsi"/>
          <w:color w:val="000000"/>
          <w:sz w:val="20"/>
          <w:szCs w:val="20"/>
        </w:rPr>
      </w:pPr>
      <w:r w:rsidRPr="008F2D68">
        <w:rPr>
          <w:rFonts w:asciiTheme="majorHAnsi" w:hAnsiTheme="majorHAnsi" w:cstheme="majorHAnsi"/>
          <w:color w:val="000000"/>
          <w:sz w:val="20"/>
          <w:szCs w:val="20"/>
        </w:rPr>
        <w:t>1.2.16. O relatório de acompanhamento dos serviços deverá ser remetido à Gerência de Engenharia do CREA-RS em formato digital PDF e deverá conter a relação dos serviços executados e dos serviços em andamento, com registro fotográfico legendado, comprovando a execução dos mesmos, juntamente com a Nota Fiscal.</w:t>
      </w:r>
    </w:p>
    <w:p w14:paraId="25CD392F" w14:textId="77777777" w:rsidR="008F2D68" w:rsidRDefault="008F2D68" w:rsidP="008F2D68">
      <w:pPr>
        <w:pStyle w:val="itemnivel2"/>
        <w:spacing w:before="0" w:beforeAutospacing="0" w:after="0" w:afterAutospacing="0"/>
        <w:ind w:right="120"/>
        <w:jc w:val="both"/>
        <w:rPr>
          <w:rFonts w:asciiTheme="majorHAnsi" w:hAnsiTheme="majorHAnsi" w:cstheme="majorHAnsi"/>
          <w:b/>
          <w:color w:val="000000"/>
          <w:sz w:val="20"/>
          <w:szCs w:val="20"/>
        </w:rPr>
      </w:pPr>
    </w:p>
    <w:p w14:paraId="354B876C" w14:textId="165D406D" w:rsidR="00A97E0D" w:rsidRPr="008F2D68" w:rsidRDefault="00A97E0D" w:rsidP="008F2D68">
      <w:pPr>
        <w:pStyle w:val="itemnivel2"/>
        <w:spacing w:before="0" w:beforeAutospacing="0" w:after="0" w:afterAutospacing="0"/>
        <w:ind w:right="120"/>
        <w:jc w:val="both"/>
        <w:rPr>
          <w:rFonts w:asciiTheme="majorHAnsi" w:hAnsiTheme="majorHAnsi" w:cstheme="majorHAnsi"/>
          <w:b/>
          <w:color w:val="000000"/>
          <w:sz w:val="20"/>
          <w:szCs w:val="20"/>
        </w:rPr>
      </w:pPr>
      <w:r w:rsidRPr="008F2D68">
        <w:rPr>
          <w:rFonts w:asciiTheme="majorHAnsi" w:hAnsiTheme="majorHAnsi" w:cstheme="majorHAnsi"/>
          <w:b/>
          <w:color w:val="000000"/>
          <w:sz w:val="20"/>
          <w:szCs w:val="20"/>
        </w:rPr>
        <w:t>1.3. GARANTIA DA OBJETO</w:t>
      </w:r>
    </w:p>
    <w:p w14:paraId="701C20A4" w14:textId="46093A8F" w:rsidR="00A97E0D" w:rsidRPr="008F2D68" w:rsidRDefault="008963A0" w:rsidP="008F2D68">
      <w:pPr>
        <w:pStyle w:val="itemnivel2"/>
        <w:spacing w:before="0" w:beforeAutospacing="0" w:after="0" w:afterAutospacing="0"/>
        <w:ind w:right="120"/>
        <w:jc w:val="both"/>
        <w:rPr>
          <w:rFonts w:asciiTheme="majorHAnsi" w:hAnsiTheme="majorHAnsi" w:cstheme="majorHAnsi"/>
          <w:color w:val="000000"/>
          <w:sz w:val="20"/>
          <w:szCs w:val="20"/>
        </w:rPr>
      </w:pPr>
      <w:r w:rsidRPr="008F2D68">
        <w:rPr>
          <w:rStyle w:val="nfase"/>
          <w:rFonts w:asciiTheme="majorHAnsi" w:hAnsiTheme="majorHAnsi" w:cstheme="majorHAnsi"/>
          <w:i w:val="0"/>
          <w:color w:val="000000"/>
          <w:sz w:val="20"/>
          <w:szCs w:val="20"/>
        </w:rPr>
        <w:t xml:space="preserve">1.3.1. </w:t>
      </w:r>
      <w:r w:rsidR="008A1FD8" w:rsidRPr="008F2D68">
        <w:rPr>
          <w:rFonts w:asciiTheme="majorHAnsi" w:hAnsiTheme="majorHAnsi" w:cstheme="majorHAnsi"/>
          <w:color w:val="000000"/>
          <w:sz w:val="20"/>
          <w:szCs w:val="20"/>
        </w:rPr>
        <w:t>A celebração da </w:t>
      </w:r>
      <w:r w:rsidR="008A1FD8" w:rsidRPr="008F2D68">
        <w:rPr>
          <w:rStyle w:val="nfase"/>
          <w:rFonts w:asciiTheme="majorHAnsi" w:hAnsiTheme="majorHAnsi" w:cstheme="majorHAnsi"/>
          <w:i w:val="0"/>
          <w:color w:val="000000"/>
          <w:sz w:val="20"/>
          <w:szCs w:val="20"/>
        </w:rPr>
        <w:t>CONTRATAÇÃO DE EMPRESA DE ENGENHARIA, EM REGIME DE EMPREITADA POR PREÇO GLOBAL, PARA REFORMA DA INSPETORIA DO CREA-RS EM BENTO GONÇALVES/RS</w:t>
      </w:r>
      <w:r w:rsidR="008A1FD8" w:rsidRPr="008F2D68">
        <w:rPr>
          <w:rFonts w:asciiTheme="majorHAnsi" w:hAnsiTheme="majorHAnsi" w:cstheme="majorHAnsi"/>
          <w:color w:val="000000"/>
          <w:sz w:val="20"/>
          <w:szCs w:val="20"/>
        </w:rPr>
        <w:t>, implica, automaticamente, na obrigação de garantia do objeto, pela contratada, pelo prazo de </w:t>
      </w:r>
      <w:r w:rsidR="008A1FD8" w:rsidRPr="008F2D68">
        <w:rPr>
          <w:rStyle w:val="Forte"/>
          <w:rFonts w:asciiTheme="majorHAnsi" w:hAnsiTheme="majorHAnsi" w:cstheme="majorHAnsi"/>
          <w:color w:val="000000"/>
          <w:sz w:val="20"/>
          <w:szCs w:val="20"/>
        </w:rPr>
        <w:t>05 (cinco) anos</w:t>
      </w:r>
      <w:r w:rsidR="008A1FD8" w:rsidRPr="008F2D68">
        <w:rPr>
          <w:rFonts w:asciiTheme="majorHAnsi" w:hAnsiTheme="majorHAnsi" w:cstheme="majorHAnsi"/>
          <w:color w:val="000000"/>
          <w:sz w:val="20"/>
          <w:szCs w:val="20"/>
        </w:rPr>
        <w:t>, contados do recebimento definitivo dos serviços, por sua qualidade e segurança nos termos do Artigo 1245 do Código Civil Brasileiro, devendo efetuar a reparação de quaisquer falhas, vícios, defeitos ou imperfeições que se apresentem nesse período, independentemente de qualquer pagamento por parte do CREA-RS.</w:t>
      </w:r>
    </w:p>
    <w:p w14:paraId="39657486" w14:textId="77777777" w:rsidR="008A1FD8" w:rsidRDefault="008A1FD8" w:rsidP="008A1FD8">
      <w:pPr>
        <w:pStyle w:val="itemnivel2"/>
        <w:spacing w:before="0" w:beforeAutospacing="0" w:after="0" w:afterAutospacing="0"/>
        <w:ind w:right="120"/>
        <w:jc w:val="both"/>
        <w:rPr>
          <w:rStyle w:val="Forte"/>
          <w:rFonts w:ascii="Calibri" w:hAnsi="Calibri" w:cs="Calibri"/>
          <w:sz w:val="20"/>
          <w:szCs w:val="20"/>
        </w:rPr>
      </w:pPr>
    </w:p>
    <w:p w14:paraId="15014466" w14:textId="2ECEAD9E" w:rsidR="00DC6C8F" w:rsidRPr="00110927" w:rsidRDefault="00DC6C8F" w:rsidP="0079072F">
      <w:pPr>
        <w:pStyle w:val="textojustificado"/>
        <w:spacing w:before="0" w:beforeAutospacing="0" w:after="0" w:afterAutospacing="0"/>
        <w:jc w:val="both"/>
        <w:rPr>
          <w:rFonts w:ascii="Calibri" w:hAnsi="Calibri" w:cs="Calibri"/>
          <w:sz w:val="20"/>
          <w:szCs w:val="20"/>
        </w:rPr>
      </w:pPr>
      <w:r w:rsidRPr="00110927">
        <w:rPr>
          <w:rStyle w:val="Forte"/>
          <w:rFonts w:ascii="Calibri" w:hAnsi="Calibri" w:cs="Calibri"/>
          <w:sz w:val="20"/>
          <w:szCs w:val="20"/>
        </w:rPr>
        <w:t xml:space="preserve">CLÁUSULA </w:t>
      </w:r>
      <w:r w:rsidR="0073466E" w:rsidRPr="00110927">
        <w:rPr>
          <w:rStyle w:val="Forte"/>
          <w:rFonts w:ascii="Calibri" w:hAnsi="Calibri" w:cs="Calibri"/>
          <w:sz w:val="20"/>
          <w:szCs w:val="20"/>
        </w:rPr>
        <w:t>SEGUNDA</w:t>
      </w:r>
      <w:r w:rsidRPr="00110927">
        <w:rPr>
          <w:rStyle w:val="Forte"/>
          <w:rFonts w:ascii="Calibri" w:hAnsi="Calibri" w:cs="Calibri"/>
          <w:sz w:val="20"/>
          <w:szCs w:val="20"/>
        </w:rPr>
        <w:t xml:space="preserve"> - PRAZO, LOCAL E CONDIÇÕES DE ENTREGA/EXECUÇÃO</w:t>
      </w:r>
    </w:p>
    <w:p w14:paraId="7F71B5A2" w14:textId="77777777" w:rsidR="003A323A" w:rsidRPr="00D45722" w:rsidRDefault="00D848B7" w:rsidP="0079072F">
      <w:pPr>
        <w:pStyle w:val="itemnivel2"/>
        <w:spacing w:before="0" w:beforeAutospacing="0" w:after="0" w:afterAutospacing="0"/>
        <w:ind w:right="120"/>
        <w:jc w:val="both"/>
        <w:rPr>
          <w:rFonts w:ascii="Calibri" w:hAnsi="Calibri" w:cs="Calibri"/>
          <w:b/>
          <w:color w:val="000000"/>
          <w:sz w:val="20"/>
          <w:szCs w:val="20"/>
        </w:rPr>
      </w:pPr>
      <w:r w:rsidRPr="00D45722">
        <w:rPr>
          <w:rFonts w:ascii="Calibri" w:hAnsi="Calibri" w:cs="Calibri"/>
          <w:b/>
          <w:sz w:val="20"/>
          <w:szCs w:val="20"/>
        </w:rPr>
        <w:t>2.1</w:t>
      </w:r>
      <w:r w:rsidR="003F2DC6" w:rsidRPr="00D45722">
        <w:rPr>
          <w:rFonts w:ascii="Calibri" w:hAnsi="Calibri" w:cs="Calibri"/>
          <w:b/>
          <w:color w:val="000000"/>
          <w:sz w:val="20"/>
          <w:szCs w:val="20"/>
        </w:rPr>
        <w:t xml:space="preserve"> </w:t>
      </w:r>
      <w:r w:rsidR="003A323A" w:rsidRPr="00D45722">
        <w:rPr>
          <w:rFonts w:ascii="Calibri" w:hAnsi="Calibri" w:cs="Calibri"/>
          <w:b/>
          <w:color w:val="000000"/>
          <w:sz w:val="20"/>
          <w:szCs w:val="20"/>
        </w:rPr>
        <w:t>Prazo de Execução: </w:t>
      </w:r>
      <w:r w:rsidR="003A323A" w:rsidRPr="00D45722">
        <w:rPr>
          <w:rStyle w:val="Forte"/>
          <w:rFonts w:ascii="Calibri" w:hAnsi="Calibri" w:cs="Calibri"/>
          <w:color w:val="000000"/>
          <w:sz w:val="20"/>
          <w:szCs w:val="20"/>
        </w:rPr>
        <w:t>45 (quarenta e cinco) dias corridos</w:t>
      </w:r>
      <w:r w:rsidR="003A323A" w:rsidRPr="00D45722">
        <w:rPr>
          <w:rFonts w:ascii="Calibri" w:hAnsi="Calibri" w:cs="Calibri"/>
          <w:b/>
          <w:color w:val="000000"/>
          <w:sz w:val="20"/>
          <w:szCs w:val="20"/>
        </w:rPr>
        <w:t xml:space="preserve">, contados </w:t>
      </w:r>
      <w:proofErr w:type="gramStart"/>
      <w:r w:rsidR="003A323A" w:rsidRPr="00D45722">
        <w:rPr>
          <w:rFonts w:ascii="Calibri" w:hAnsi="Calibri" w:cs="Calibri"/>
          <w:b/>
          <w:color w:val="000000"/>
          <w:sz w:val="20"/>
          <w:szCs w:val="20"/>
        </w:rPr>
        <w:t>à</w:t>
      </w:r>
      <w:proofErr w:type="gramEnd"/>
      <w:r w:rsidR="003A323A" w:rsidRPr="00D45722">
        <w:rPr>
          <w:rFonts w:ascii="Calibri" w:hAnsi="Calibri" w:cs="Calibri"/>
          <w:b/>
          <w:color w:val="000000"/>
          <w:sz w:val="20"/>
          <w:szCs w:val="20"/>
        </w:rPr>
        <w:t> partir da data indicada na Ordem de Início dos Serviços.</w:t>
      </w:r>
    </w:p>
    <w:p w14:paraId="4851F865" w14:textId="701E9166" w:rsidR="003A323A" w:rsidRPr="0079072F" w:rsidRDefault="003A323A" w:rsidP="0079072F">
      <w:pPr>
        <w:pStyle w:val="itemnivel2"/>
        <w:spacing w:before="0" w:beforeAutospacing="0" w:after="0" w:afterAutospacing="0"/>
        <w:ind w:right="120"/>
        <w:jc w:val="both"/>
        <w:rPr>
          <w:rFonts w:ascii="Calibri" w:hAnsi="Calibri" w:cs="Calibri"/>
          <w:color w:val="000000"/>
          <w:sz w:val="20"/>
          <w:szCs w:val="20"/>
        </w:rPr>
      </w:pPr>
      <w:r w:rsidRPr="0079072F">
        <w:rPr>
          <w:rFonts w:ascii="Calibri" w:hAnsi="Calibri" w:cs="Calibri"/>
          <w:color w:val="000000"/>
          <w:sz w:val="20"/>
          <w:szCs w:val="20"/>
        </w:rPr>
        <w:t>2.2. Os serviços serão executados na Inspetoria do CREA-RS de Bento Gonçalves, </w:t>
      </w:r>
      <w:r w:rsidRPr="0079072F">
        <w:rPr>
          <w:rStyle w:val="Forte"/>
          <w:rFonts w:ascii="Calibri" w:hAnsi="Calibri" w:cs="Calibri"/>
          <w:color w:val="000000"/>
          <w:sz w:val="20"/>
          <w:szCs w:val="20"/>
        </w:rPr>
        <w:t>Rua Visconde de São Gabriel nº 392, Salas Nº 42 e Nº 43 do CENTRO PROFISSIONAL SÃO GABRIEL, na cidade de Bento Gonçalves/RS.</w:t>
      </w:r>
    </w:p>
    <w:p w14:paraId="0BB30DF1" w14:textId="5FBCE300" w:rsidR="003A323A" w:rsidRPr="0079072F" w:rsidRDefault="003A323A" w:rsidP="0079072F">
      <w:pPr>
        <w:pStyle w:val="itemnivel2"/>
        <w:spacing w:before="0" w:beforeAutospacing="0" w:after="0" w:afterAutospacing="0"/>
        <w:ind w:right="120"/>
        <w:jc w:val="both"/>
        <w:rPr>
          <w:rFonts w:ascii="Calibri" w:hAnsi="Calibri" w:cs="Calibri"/>
          <w:color w:val="000000"/>
          <w:sz w:val="20"/>
          <w:szCs w:val="20"/>
        </w:rPr>
      </w:pPr>
      <w:r w:rsidRPr="0079072F">
        <w:rPr>
          <w:rFonts w:ascii="Calibri" w:hAnsi="Calibri" w:cs="Calibri"/>
          <w:color w:val="000000"/>
          <w:sz w:val="20"/>
          <w:szCs w:val="20"/>
        </w:rPr>
        <w:t>2.3. Os serviços deverão ser executados de </w:t>
      </w:r>
      <w:r w:rsidRPr="0079072F">
        <w:rPr>
          <w:rStyle w:val="Forte"/>
          <w:rFonts w:ascii="Calibri" w:hAnsi="Calibri" w:cs="Calibri"/>
          <w:color w:val="000000"/>
          <w:sz w:val="20"/>
          <w:szCs w:val="20"/>
        </w:rPr>
        <w:t>segunda a sexta-feira</w:t>
      </w:r>
      <w:r w:rsidRPr="0079072F">
        <w:rPr>
          <w:rFonts w:ascii="Calibri" w:hAnsi="Calibri" w:cs="Calibri"/>
          <w:color w:val="000000"/>
          <w:sz w:val="20"/>
          <w:szCs w:val="20"/>
        </w:rPr>
        <w:t>, </w:t>
      </w:r>
      <w:r w:rsidRPr="0079072F">
        <w:rPr>
          <w:rStyle w:val="Forte"/>
          <w:rFonts w:ascii="Calibri" w:hAnsi="Calibri" w:cs="Calibri"/>
          <w:color w:val="000000"/>
          <w:sz w:val="20"/>
          <w:szCs w:val="20"/>
        </w:rPr>
        <w:t>no horário noturno das 19h00 às 03h00 e aos sábados das 8h00 às 17h00</w:t>
      </w:r>
      <w:r w:rsidRPr="0079072F">
        <w:rPr>
          <w:rFonts w:ascii="Calibri" w:hAnsi="Calibri" w:cs="Calibri"/>
          <w:color w:val="000000"/>
          <w:sz w:val="20"/>
          <w:szCs w:val="20"/>
        </w:rPr>
        <w:t>.</w:t>
      </w:r>
    </w:p>
    <w:p w14:paraId="6F2A8275" w14:textId="7BA39442" w:rsidR="003A323A" w:rsidRPr="0079072F" w:rsidRDefault="003A323A" w:rsidP="0079072F">
      <w:pPr>
        <w:pStyle w:val="itemnivel2"/>
        <w:spacing w:before="0" w:beforeAutospacing="0" w:after="0" w:afterAutospacing="0"/>
        <w:ind w:right="120"/>
        <w:jc w:val="both"/>
        <w:rPr>
          <w:rFonts w:ascii="Calibri" w:hAnsi="Calibri" w:cs="Calibri"/>
          <w:color w:val="000000"/>
          <w:sz w:val="20"/>
          <w:szCs w:val="20"/>
        </w:rPr>
      </w:pPr>
      <w:r w:rsidRPr="0079072F">
        <w:rPr>
          <w:rFonts w:ascii="Calibri" w:hAnsi="Calibri" w:cs="Calibri"/>
          <w:color w:val="000000"/>
          <w:sz w:val="20"/>
          <w:szCs w:val="20"/>
        </w:rPr>
        <w:t>2.4. Os serviços deverão ter início em até 07 (sete) dias corridos após a assinatura do Contrato e a emissão da Ordem de Início dos Serviços, a qual será entregue em reunião preliminar a ser realizada na Gerência de Engenharia do CREA-RS, à Rua São Luís Nº 77 - 7º andar - Porto Alegre - RS com a presença dos responsáveis técnicos da contratada, a fim de tomarem ciência de detalhes e implicações executivas para o bom desenvolvimento dos serviços contratados.</w:t>
      </w:r>
    </w:p>
    <w:p w14:paraId="4CDBAD47" w14:textId="1D3CB2F5" w:rsidR="003A323A" w:rsidRPr="0079072F" w:rsidRDefault="003A323A" w:rsidP="0079072F">
      <w:pPr>
        <w:pStyle w:val="itemnivel2"/>
        <w:spacing w:before="0" w:beforeAutospacing="0" w:after="0" w:afterAutospacing="0"/>
        <w:ind w:right="120"/>
        <w:jc w:val="both"/>
        <w:rPr>
          <w:rFonts w:ascii="Calibri" w:hAnsi="Calibri" w:cs="Calibri"/>
          <w:color w:val="000000"/>
          <w:sz w:val="20"/>
          <w:szCs w:val="20"/>
        </w:rPr>
      </w:pPr>
      <w:r w:rsidRPr="0079072F">
        <w:rPr>
          <w:rFonts w:ascii="Calibri" w:hAnsi="Calibri" w:cs="Calibri"/>
          <w:color w:val="000000"/>
          <w:sz w:val="20"/>
          <w:szCs w:val="20"/>
        </w:rPr>
        <w:t xml:space="preserve">2.5. A empresa deverá encaminhar relação com todo o ferramental que entrará no local da execução dos serviços, bem como indicar </w:t>
      </w:r>
      <w:proofErr w:type="gramStart"/>
      <w:r w:rsidRPr="0079072F">
        <w:rPr>
          <w:rFonts w:ascii="Calibri" w:hAnsi="Calibri" w:cs="Calibri"/>
          <w:color w:val="000000"/>
          <w:sz w:val="20"/>
          <w:szCs w:val="20"/>
        </w:rPr>
        <w:t>o(</w:t>
      </w:r>
      <w:proofErr w:type="gramEnd"/>
      <w:r w:rsidRPr="0079072F">
        <w:rPr>
          <w:rFonts w:ascii="Calibri" w:hAnsi="Calibri" w:cs="Calibri"/>
          <w:color w:val="000000"/>
          <w:sz w:val="20"/>
          <w:szCs w:val="20"/>
        </w:rPr>
        <w:t>s) funcionário(s) responsável(eis) pela retirada dos materiais.</w:t>
      </w:r>
    </w:p>
    <w:p w14:paraId="2293507D" w14:textId="3CAA2869" w:rsidR="003A323A" w:rsidRPr="002D7CD8" w:rsidRDefault="003A323A" w:rsidP="0079072F">
      <w:pPr>
        <w:pStyle w:val="itemnivel2"/>
        <w:spacing w:before="0" w:beforeAutospacing="0" w:after="0" w:afterAutospacing="0"/>
        <w:ind w:right="120"/>
        <w:jc w:val="both"/>
        <w:rPr>
          <w:rFonts w:ascii="Calibri" w:hAnsi="Calibri" w:cs="Calibri"/>
          <w:color w:val="000000"/>
          <w:sz w:val="20"/>
          <w:szCs w:val="20"/>
        </w:rPr>
      </w:pPr>
      <w:r w:rsidRPr="002D7CD8">
        <w:rPr>
          <w:rFonts w:ascii="Calibri" w:hAnsi="Calibri" w:cs="Calibri"/>
          <w:b/>
          <w:color w:val="000000"/>
          <w:sz w:val="20"/>
          <w:szCs w:val="20"/>
        </w:rPr>
        <w:t>2.6. Serão realizadas 02 (duas) medições dos serviços realizados: a primeira aos </w:t>
      </w:r>
      <w:r w:rsidRPr="002D7CD8">
        <w:rPr>
          <w:rStyle w:val="Forte"/>
          <w:rFonts w:ascii="Calibri" w:hAnsi="Calibri" w:cs="Calibri"/>
          <w:color w:val="000000"/>
          <w:sz w:val="20"/>
          <w:szCs w:val="20"/>
        </w:rPr>
        <w:t>30 (trinta) dias</w:t>
      </w:r>
      <w:r w:rsidRPr="002D7CD8">
        <w:rPr>
          <w:rFonts w:ascii="Calibri" w:hAnsi="Calibri" w:cs="Calibri"/>
          <w:b/>
          <w:color w:val="000000"/>
          <w:sz w:val="20"/>
          <w:szCs w:val="20"/>
        </w:rPr>
        <w:t> de obra e a </w:t>
      </w:r>
      <w:r w:rsidRPr="002D7CD8">
        <w:rPr>
          <w:rStyle w:val="Forte"/>
          <w:rFonts w:ascii="Calibri" w:hAnsi="Calibri" w:cs="Calibri"/>
          <w:color w:val="000000"/>
          <w:sz w:val="20"/>
          <w:szCs w:val="20"/>
        </w:rPr>
        <w:t>última na entrega final dos serviços</w:t>
      </w:r>
      <w:r w:rsidRPr="002D7CD8">
        <w:rPr>
          <w:rFonts w:ascii="Calibri" w:hAnsi="Calibri" w:cs="Calibri"/>
          <w:color w:val="000000"/>
          <w:sz w:val="20"/>
          <w:szCs w:val="20"/>
        </w:rPr>
        <w:t>.</w:t>
      </w:r>
    </w:p>
    <w:p w14:paraId="0883A122" w14:textId="66DD21F4" w:rsidR="003A323A" w:rsidRPr="00110927" w:rsidRDefault="003A323A" w:rsidP="0079072F">
      <w:pPr>
        <w:pStyle w:val="itemnivel2"/>
        <w:spacing w:before="0" w:beforeAutospacing="0" w:after="0" w:afterAutospacing="0"/>
        <w:ind w:right="120"/>
        <w:jc w:val="both"/>
        <w:rPr>
          <w:rFonts w:ascii="Calibri" w:hAnsi="Calibri" w:cs="Calibri"/>
          <w:b/>
          <w:color w:val="000000"/>
          <w:sz w:val="20"/>
          <w:szCs w:val="20"/>
        </w:rPr>
      </w:pPr>
      <w:r w:rsidRPr="00110927">
        <w:rPr>
          <w:rFonts w:ascii="Calibri" w:hAnsi="Calibri" w:cs="Calibri"/>
          <w:b/>
          <w:color w:val="000000"/>
          <w:sz w:val="20"/>
          <w:szCs w:val="20"/>
        </w:rPr>
        <w:t>2.7. As medições apresentadas deverão estar acompanhadas de memória de cálculo,</w:t>
      </w:r>
      <w:r w:rsidRPr="0079072F">
        <w:rPr>
          <w:rFonts w:ascii="Calibri" w:hAnsi="Calibri" w:cs="Calibri"/>
          <w:color w:val="000000"/>
          <w:sz w:val="20"/>
          <w:szCs w:val="20"/>
        </w:rPr>
        <w:t> </w:t>
      </w:r>
      <w:r w:rsidRPr="0079072F">
        <w:rPr>
          <w:rStyle w:val="Forte"/>
          <w:rFonts w:ascii="Calibri" w:hAnsi="Calibri" w:cs="Calibri"/>
          <w:color w:val="000000"/>
          <w:sz w:val="20"/>
          <w:szCs w:val="20"/>
        </w:rPr>
        <w:t>Relatório detalhado e Relatório Fotográfico</w:t>
      </w:r>
      <w:r w:rsidRPr="0079072F">
        <w:rPr>
          <w:rFonts w:ascii="Calibri" w:hAnsi="Calibri" w:cs="Calibri"/>
          <w:color w:val="000000"/>
          <w:sz w:val="20"/>
          <w:szCs w:val="20"/>
        </w:rPr>
        <w:t> </w:t>
      </w:r>
      <w:r w:rsidRPr="00110927">
        <w:rPr>
          <w:rFonts w:ascii="Calibri" w:hAnsi="Calibri" w:cs="Calibri"/>
          <w:b/>
          <w:color w:val="000000"/>
          <w:sz w:val="20"/>
          <w:szCs w:val="20"/>
        </w:rPr>
        <w:t>em formato digital, apresentando fotos dos locais, antes e depois de cada intervenção.</w:t>
      </w:r>
    </w:p>
    <w:p w14:paraId="3CC94109" w14:textId="4C6C775D" w:rsidR="003A323A" w:rsidRPr="00110927" w:rsidRDefault="003A323A" w:rsidP="0079072F">
      <w:pPr>
        <w:pStyle w:val="itemnivel2"/>
        <w:spacing w:before="0" w:beforeAutospacing="0" w:after="0" w:afterAutospacing="0"/>
        <w:ind w:right="120"/>
        <w:jc w:val="both"/>
        <w:rPr>
          <w:rFonts w:ascii="Calibri" w:hAnsi="Calibri" w:cs="Calibri"/>
          <w:b/>
          <w:color w:val="000000"/>
          <w:sz w:val="20"/>
          <w:szCs w:val="20"/>
        </w:rPr>
      </w:pPr>
      <w:r w:rsidRPr="00110927">
        <w:rPr>
          <w:rFonts w:ascii="Calibri" w:hAnsi="Calibri" w:cs="Calibri"/>
          <w:b/>
          <w:color w:val="000000"/>
          <w:sz w:val="20"/>
          <w:szCs w:val="20"/>
        </w:rPr>
        <w:lastRenderedPageBreak/>
        <w:t>2.8. A aprovação do Relatório pela fiscalização do CREA-RS, é condição obrigatória para a continuidade do processo de pagamento dos serviços prestados pela empresa contratada.</w:t>
      </w:r>
    </w:p>
    <w:p w14:paraId="0FD0CC24" w14:textId="782C0FEF" w:rsidR="003A323A" w:rsidRPr="0079072F" w:rsidRDefault="003A323A" w:rsidP="0079072F">
      <w:pPr>
        <w:pStyle w:val="itemnivel2"/>
        <w:spacing w:before="0" w:beforeAutospacing="0" w:after="0" w:afterAutospacing="0"/>
        <w:ind w:right="120"/>
        <w:jc w:val="both"/>
        <w:rPr>
          <w:rFonts w:ascii="Calibri" w:hAnsi="Calibri" w:cs="Calibri"/>
          <w:color w:val="000000"/>
          <w:sz w:val="20"/>
          <w:szCs w:val="20"/>
        </w:rPr>
      </w:pPr>
      <w:r w:rsidRPr="0079072F">
        <w:rPr>
          <w:rFonts w:ascii="Calibri" w:hAnsi="Calibri" w:cs="Calibri"/>
          <w:color w:val="000000"/>
          <w:sz w:val="20"/>
          <w:szCs w:val="20"/>
        </w:rPr>
        <w:t>2.9. Vigência da contratação: </w:t>
      </w:r>
      <w:r w:rsidRPr="00B93DFD">
        <w:rPr>
          <w:rStyle w:val="Forte"/>
          <w:rFonts w:ascii="Calibri" w:hAnsi="Calibri" w:cs="Calibri"/>
          <w:b w:val="0"/>
          <w:color w:val="000000"/>
          <w:sz w:val="20"/>
          <w:szCs w:val="20"/>
        </w:rPr>
        <w:t>12 (doze) meses.</w:t>
      </w:r>
    </w:p>
    <w:p w14:paraId="58343AB2" w14:textId="54C195C6" w:rsidR="003A323A" w:rsidRPr="0079072F" w:rsidRDefault="003A323A" w:rsidP="0079072F">
      <w:pPr>
        <w:pStyle w:val="itemnivel2"/>
        <w:spacing w:before="0" w:beforeAutospacing="0" w:after="0" w:afterAutospacing="0"/>
        <w:ind w:right="120"/>
        <w:jc w:val="both"/>
        <w:rPr>
          <w:rFonts w:ascii="Calibri" w:hAnsi="Calibri" w:cs="Calibri"/>
          <w:color w:val="000000"/>
          <w:sz w:val="20"/>
          <w:szCs w:val="20"/>
        </w:rPr>
      </w:pPr>
      <w:r w:rsidRPr="0079072F">
        <w:rPr>
          <w:rFonts w:ascii="Calibri" w:hAnsi="Calibri" w:cs="Calibri"/>
          <w:color w:val="000000"/>
          <w:sz w:val="20"/>
          <w:szCs w:val="20"/>
        </w:rPr>
        <w:t>2.10. O prazo de vigência do contrato é superior ao de execução dos serviços, a fim de englobar os recebimentos provisório e definitivo amparando a necessidade de possíveis correções no funcionamento dos serviços entregue</w:t>
      </w:r>
      <w:r w:rsidR="0079072F">
        <w:rPr>
          <w:rFonts w:ascii="Calibri" w:hAnsi="Calibri" w:cs="Calibri"/>
          <w:color w:val="000000"/>
          <w:sz w:val="20"/>
          <w:szCs w:val="20"/>
        </w:rPr>
        <w:t>.</w:t>
      </w:r>
    </w:p>
    <w:p w14:paraId="511094A1" w14:textId="77777777" w:rsidR="002D7CD8" w:rsidRDefault="002D7CD8" w:rsidP="004D11FF">
      <w:pPr>
        <w:pStyle w:val="Nivel01"/>
        <w:numPr>
          <w:ilvl w:val="0"/>
          <w:numId w:val="0"/>
        </w:numPr>
        <w:spacing w:before="0"/>
        <w:rPr>
          <w:rFonts w:asciiTheme="majorHAnsi" w:hAnsiTheme="majorHAnsi" w:cstheme="majorHAnsi"/>
        </w:rPr>
      </w:pPr>
    </w:p>
    <w:p w14:paraId="50FCC020" w14:textId="3A4604EB" w:rsidR="00785F14" w:rsidRPr="00BF4727" w:rsidRDefault="00785F14" w:rsidP="002D7CD8">
      <w:pPr>
        <w:pStyle w:val="Nivel01"/>
        <w:numPr>
          <w:ilvl w:val="0"/>
          <w:numId w:val="0"/>
        </w:numPr>
        <w:spacing w:before="0"/>
        <w:rPr>
          <w:rFonts w:asciiTheme="majorHAnsi" w:hAnsiTheme="majorHAnsi" w:cstheme="majorHAnsi"/>
        </w:rPr>
      </w:pPr>
      <w:r w:rsidRPr="00BF4727">
        <w:rPr>
          <w:rFonts w:asciiTheme="majorHAnsi" w:hAnsiTheme="majorHAnsi" w:cstheme="majorHAnsi"/>
        </w:rPr>
        <w:t xml:space="preserve">CLÁUSULA </w:t>
      </w:r>
      <w:r w:rsidR="0073466E" w:rsidRPr="00BF4727">
        <w:rPr>
          <w:rFonts w:asciiTheme="majorHAnsi" w:hAnsiTheme="majorHAnsi" w:cstheme="majorHAnsi"/>
        </w:rPr>
        <w:t>TERCEIRA</w:t>
      </w:r>
      <w:r w:rsidRPr="00BF4727">
        <w:rPr>
          <w:rFonts w:asciiTheme="majorHAnsi" w:hAnsiTheme="majorHAnsi" w:cstheme="majorHAnsi"/>
        </w:rPr>
        <w:t xml:space="preserve"> – VIGÊNCIA, PRORROGAÇÃO E RE</w:t>
      </w:r>
      <w:r w:rsidR="00134DA5" w:rsidRPr="00BF4727">
        <w:rPr>
          <w:rFonts w:asciiTheme="majorHAnsi" w:hAnsiTheme="majorHAnsi" w:cstheme="majorHAnsi"/>
        </w:rPr>
        <w:t>AJUSTE</w:t>
      </w:r>
    </w:p>
    <w:p w14:paraId="4E184382" w14:textId="77777777" w:rsidR="00FF1622" w:rsidRPr="00FF1622" w:rsidRDefault="00FF1622" w:rsidP="002D7CD8">
      <w:pPr>
        <w:pStyle w:val="citacao"/>
        <w:spacing w:before="0" w:beforeAutospacing="0" w:after="0" w:afterAutospacing="0"/>
        <w:jc w:val="both"/>
        <w:rPr>
          <w:rFonts w:ascii="Calibri" w:hAnsi="Calibri" w:cs="Calibri"/>
          <w:i/>
          <w:color w:val="000000"/>
          <w:sz w:val="20"/>
          <w:szCs w:val="20"/>
        </w:rPr>
      </w:pPr>
      <w:r w:rsidRPr="00FF1622">
        <w:rPr>
          <w:rStyle w:val="nfase"/>
          <w:rFonts w:ascii="Calibri" w:hAnsi="Calibri" w:cs="Calibri"/>
          <w:i w:val="0"/>
          <w:color w:val="000000"/>
          <w:sz w:val="20"/>
          <w:szCs w:val="20"/>
        </w:rPr>
        <w:t>3.1. O presente contrato terá vigência por 12 (doze) meses, podendo ser prorrogado por igual período, por escrito, excepcionalmente, por motivo justificado.</w:t>
      </w:r>
    </w:p>
    <w:p w14:paraId="13E2C099" w14:textId="77777777" w:rsidR="00FF1622" w:rsidRPr="00FF1622" w:rsidRDefault="00FF1622" w:rsidP="002D7CD8">
      <w:pPr>
        <w:pStyle w:val="citacao"/>
        <w:spacing w:before="0" w:beforeAutospacing="0" w:after="0" w:afterAutospacing="0"/>
        <w:jc w:val="both"/>
        <w:rPr>
          <w:rFonts w:ascii="Calibri" w:hAnsi="Calibri" w:cs="Calibri"/>
          <w:i/>
          <w:color w:val="000000"/>
          <w:sz w:val="20"/>
          <w:szCs w:val="20"/>
        </w:rPr>
      </w:pPr>
      <w:r w:rsidRPr="00FF1622">
        <w:rPr>
          <w:rStyle w:val="nfase"/>
          <w:rFonts w:ascii="Calibri" w:hAnsi="Calibri" w:cs="Calibri"/>
          <w:i w:val="0"/>
          <w:color w:val="000000"/>
          <w:sz w:val="20"/>
          <w:szCs w:val="20"/>
        </w:rPr>
        <w:t>3.2. O prazo de vigência do contrato é superior ao de execução dos serviços, a fim de englobar os recebimentos provisório e definitivo, amparando a necessidade de possíveis correções no funcionamento dos serviços entregues.</w:t>
      </w:r>
    </w:p>
    <w:p w14:paraId="7D037669" w14:textId="77777777" w:rsidR="00FF1622" w:rsidRPr="00FF1622" w:rsidRDefault="00FF1622" w:rsidP="002D7CD8">
      <w:pPr>
        <w:pStyle w:val="citacao"/>
        <w:spacing w:before="0" w:beforeAutospacing="0" w:after="0" w:afterAutospacing="0"/>
        <w:jc w:val="both"/>
        <w:rPr>
          <w:rFonts w:ascii="Calibri" w:hAnsi="Calibri" w:cs="Calibri"/>
          <w:i/>
          <w:color w:val="000000"/>
          <w:sz w:val="20"/>
          <w:szCs w:val="20"/>
        </w:rPr>
      </w:pPr>
      <w:r w:rsidRPr="00FF1622">
        <w:rPr>
          <w:rStyle w:val="nfase"/>
          <w:rFonts w:ascii="Calibri" w:hAnsi="Calibri" w:cs="Calibri"/>
          <w:i w:val="0"/>
          <w:color w:val="000000"/>
          <w:sz w:val="20"/>
          <w:szCs w:val="20"/>
        </w:rPr>
        <w:t>3.3. A prorrogação do prazo do Contrato que trata este item é condicionada:</w:t>
      </w:r>
    </w:p>
    <w:p w14:paraId="08E28944" w14:textId="77777777" w:rsidR="00FF1622" w:rsidRPr="00FF1622" w:rsidRDefault="00FF1622" w:rsidP="002D7CD8">
      <w:pPr>
        <w:pStyle w:val="citacao"/>
        <w:spacing w:before="0" w:beforeAutospacing="0" w:after="0" w:afterAutospacing="0"/>
        <w:jc w:val="both"/>
        <w:rPr>
          <w:rFonts w:ascii="Calibri" w:hAnsi="Calibri" w:cs="Calibri"/>
          <w:i/>
          <w:color w:val="000000"/>
          <w:sz w:val="20"/>
          <w:szCs w:val="20"/>
        </w:rPr>
      </w:pPr>
      <w:proofErr w:type="gramStart"/>
      <w:r w:rsidRPr="00FF1622">
        <w:rPr>
          <w:rStyle w:val="nfase"/>
          <w:rFonts w:ascii="Calibri" w:hAnsi="Calibri" w:cs="Calibri"/>
          <w:i w:val="0"/>
          <w:color w:val="000000"/>
          <w:sz w:val="20"/>
          <w:szCs w:val="20"/>
        </w:rPr>
        <w:t>a</w:t>
      </w:r>
      <w:proofErr w:type="gramEnd"/>
      <w:r w:rsidRPr="00FF1622">
        <w:rPr>
          <w:rStyle w:val="nfase"/>
          <w:rFonts w:ascii="Calibri" w:hAnsi="Calibri" w:cs="Calibri"/>
          <w:i w:val="0"/>
          <w:color w:val="000000"/>
          <w:sz w:val="20"/>
          <w:szCs w:val="20"/>
        </w:rPr>
        <w:t>)) à apresentação de justificativa e motivo, por escrito, para a prorrogação contratual;</w:t>
      </w:r>
    </w:p>
    <w:p w14:paraId="75B8B790" w14:textId="77777777" w:rsidR="00FF1622" w:rsidRPr="00FF1622" w:rsidRDefault="00FF1622" w:rsidP="002D7CD8">
      <w:pPr>
        <w:pStyle w:val="citacao"/>
        <w:spacing w:before="0" w:beforeAutospacing="0" w:after="0" w:afterAutospacing="0"/>
        <w:jc w:val="both"/>
        <w:rPr>
          <w:rFonts w:ascii="Calibri" w:hAnsi="Calibri" w:cs="Calibri"/>
          <w:i/>
          <w:color w:val="000000"/>
          <w:sz w:val="20"/>
          <w:szCs w:val="20"/>
        </w:rPr>
      </w:pPr>
      <w:r w:rsidRPr="00FF1622">
        <w:rPr>
          <w:rStyle w:val="nfase"/>
          <w:rFonts w:ascii="Calibri" w:hAnsi="Calibri" w:cs="Calibri"/>
          <w:i w:val="0"/>
          <w:color w:val="000000"/>
          <w:sz w:val="20"/>
          <w:szCs w:val="20"/>
        </w:rPr>
        <w:t>b) à manifestação expressa do contratado informando o interesse na prorrogação;</w:t>
      </w:r>
    </w:p>
    <w:p w14:paraId="4A67028D" w14:textId="77777777" w:rsidR="00FF1622" w:rsidRPr="00FF1622" w:rsidRDefault="00FF1622" w:rsidP="002D7CD8">
      <w:pPr>
        <w:pStyle w:val="citacao"/>
        <w:spacing w:before="0" w:beforeAutospacing="0" w:after="0" w:afterAutospacing="0"/>
        <w:jc w:val="both"/>
        <w:rPr>
          <w:rFonts w:ascii="Calibri" w:hAnsi="Calibri" w:cs="Calibri"/>
          <w:i/>
          <w:color w:val="000000"/>
          <w:sz w:val="20"/>
          <w:szCs w:val="20"/>
        </w:rPr>
      </w:pPr>
      <w:r w:rsidRPr="00FF1622">
        <w:rPr>
          <w:rStyle w:val="nfase"/>
          <w:rFonts w:ascii="Calibri" w:hAnsi="Calibri" w:cs="Calibri"/>
          <w:i w:val="0"/>
          <w:color w:val="000000"/>
          <w:sz w:val="20"/>
          <w:szCs w:val="20"/>
        </w:rPr>
        <w:t>c) à comprovação de que o contratado mantém as condições iniciais de habilitação.</w:t>
      </w:r>
    </w:p>
    <w:p w14:paraId="6CD9C325" w14:textId="77777777" w:rsidR="00FF1622" w:rsidRPr="00FF1622" w:rsidRDefault="00FF1622" w:rsidP="002D7CD8">
      <w:pPr>
        <w:pStyle w:val="citacao"/>
        <w:spacing w:before="0" w:beforeAutospacing="0" w:after="0" w:afterAutospacing="0"/>
        <w:jc w:val="both"/>
        <w:rPr>
          <w:rFonts w:ascii="Calibri" w:hAnsi="Calibri" w:cs="Calibri"/>
          <w:i/>
          <w:color w:val="000000"/>
          <w:sz w:val="20"/>
          <w:szCs w:val="20"/>
        </w:rPr>
      </w:pPr>
      <w:r w:rsidRPr="00FF1622">
        <w:rPr>
          <w:rStyle w:val="nfase"/>
          <w:rFonts w:ascii="Calibri" w:hAnsi="Calibri" w:cs="Calibri"/>
          <w:i w:val="0"/>
          <w:color w:val="000000"/>
          <w:sz w:val="20"/>
          <w:szCs w:val="20"/>
        </w:rPr>
        <w:t>3.4. O contratado não tem direito subjetivo à prorrogação contratual.</w:t>
      </w:r>
    </w:p>
    <w:p w14:paraId="7920602B" w14:textId="77777777" w:rsidR="00FF1622" w:rsidRPr="00FF1622" w:rsidRDefault="00FF1622" w:rsidP="002D7CD8">
      <w:pPr>
        <w:pStyle w:val="citacao"/>
        <w:spacing w:before="0" w:beforeAutospacing="0" w:after="0" w:afterAutospacing="0"/>
        <w:jc w:val="both"/>
        <w:rPr>
          <w:rFonts w:ascii="Calibri" w:hAnsi="Calibri" w:cs="Calibri"/>
          <w:i/>
          <w:color w:val="000000"/>
          <w:sz w:val="20"/>
          <w:szCs w:val="20"/>
        </w:rPr>
      </w:pPr>
      <w:r w:rsidRPr="00FF1622">
        <w:rPr>
          <w:rStyle w:val="nfase"/>
          <w:rFonts w:ascii="Calibri" w:hAnsi="Calibri" w:cs="Calibri"/>
          <w:i w:val="0"/>
          <w:color w:val="000000"/>
          <w:sz w:val="20"/>
          <w:szCs w:val="20"/>
        </w:rPr>
        <w:t>3.5. A prorrogação de contrato deverá ser promovida mediante celebração de termo aditivo.</w:t>
      </w:r>
    </w:p>
    <w:p w14:paraId="6A164A07" w14:textId="45255DBD" w:rsidR="00FF1622" w:rsidRPr="00FF1622" w:rsidRDefault="00FF1622" w:rsidP="002D7CD8">
      <w:pPr>
        <w:pStyle w:val="citacao"/>
        <w:spacing w:before="0" w:beforeAutospacing="0" w:after="0" w:afterAutospacing="0"/>
        <w:jc w:val="both"/>
        <w:rPr>
          <w:rFonts w:ascii="Calibri" w:hAnsi="Calibri" w:cs="Calibri"/>
          <w:i/>
          <w:color w:val="000000"/>
          <w:sz w:val="20"/>
          <w:szCs w:val="20"/>
        </w:rPr>
      </w:pPr>
      <w:r w:rsidRPr="00FF1622">
        <w:rPr>
          <w:rStyle w:val="nfase"/>
          <w:rFonts w:ascii="Calibri" w:hAnsi="Calibri" w:cs="Calibri"/>
          <w:i w:val="0"/>
          <w:color w:val="000000"/>
          <w:sz w:val="20"/>
          <w:szCs w:val="20"/>
        </w:rPr>
        <w:t>3.6. O contrato não poderá ser prorrogado quando o contratado tiver sido penalizado nas sanções de declaração de inidoneidade ou impedimento de licitar e contratar com poder público, observadas as abrangências de aplicação.</w:t>
      </w:r>
    </w:p>
    <w:p w14:paraId="44E85350" w14:textId="77777777" w:rsidR="0037675B" w:rsidRPr="00BF4727" w:rsidRDefault="0037675B" w:rsidP="00BE5178">
      <w:pPr>
        <w:jc w:val="both"/>
        <w:rPr>
          <w:rFonts w:asciiTheme="majorHAnsi" w:hAnsiTheme="majorHAnsi" w:cstheme="majorHAnsi"/>
          <w:b/>
          <w:sz w:val="20"/>
          <w:szCs w:val="20"/>
        </w:rPr>
      </w:pPr>
    </w:p>
    <w:p w14:paraId="6525968D" w14:textId="6EE656DE" w:rsidR="00B96063" w:rsidRPr="00BF4727" w:rsidRDefault="00B96063" w:rsidP="00AE5E51">
      <w:pPr>
        <w:rPr>
          <w:rFonts w:asciiTheme="majorHAnsi" w:hAnsiTheme="majorHAnsi" w:cstheme="majorHAnsi"/>
          <w:b/>
          <w:sz w:val="20"/>
          <w:szCs w:val="20"/>
        </w:rPr>
      </w:pPr>
      <w:r w:rsidRPr="00BF4727">
        <w:rPr>
          <w:rFonts w:asciiTheme="majorHAnsi" w:hAnsiTheme="majorHAnsi" w:cstheme="majorHAnsi"/>
          <w:b/>
          <w:sz w:val="20"/>
          <w:szCs w:val="20"/>
        </w:rPr>
        <w:t>CLÁUSULA Q</w:t>
      </w:r>
      <w:r w:rsidR="0073466E" w:rsidRPr="00BF4727">
        <w:rPr>
          <w:rFonts w:asciiTheme="majorHAnsi" w:hAnsiTheme="majorHAnsi" w:cstheme="majorHAnsi"/>
          <w:b/>
          <w:sz w:val="20"/>
          <w:szCs w:val="20"/>
        </w:rPr>
        <w:t>UARTA</w:t>
      </w:r>
      <w:r w:rsidRPr="00BF4727">
        <w:rPr>
          <w:rFonts w:asciiTheme="majorHAnsi" w:hAnsiTheme="majorHAnsi" w:cstheme="majorHAnsi"/>
          <w:b/>
          <w:sz w:val="20"/>
          <w:szCs w:val="20"/>
        </w:rPr>
        <w:t>- PREÇO</w:t>
      </w:r>
    </w:p>
    <w:p w14:paraId="6E0D89B1" w14:textId="1E866F55" w:rsidR="00B96063" w:rsidRPr="00BF4727" w:rsidRDefault="0073466E" w:rsidP="00AE5E51">
      <w:pPr>
        <w:rPr>
          <w:rFonts w:asciiTheme="majorHAnsi" w:hAnsiTheme="majorHAnsi" w:cstheme="majorHAnsi"/>
          <w:sz w:val="20"/>
          <w:szCs w:val="20"/>
        </w:rPr>
      </w:pPr>
      <w:r w:rsidRPr="00BF4727">
        <w:rPr>
          <w:rFonts w:asciiTheme="majorHAnsi" w:hAnsiTheme="majorHAnsi" w:cstheme="majorHAnsi"/>
          <w:sz w:val="20"/>
          <w:szCs w:val="20"/>
        </w:rPr>
        <w:t>4</w:t>
      </w:r>
      <w:r w:rsidR="00AE5E51" w:rsidRPr="00BF4727">
        <w:rPr>
          <w:rFonts w:asciiTheme="majorHAnsi" w:hAnsiTheme="majorHAnsi" w:cstheme="majorHAnsi"/>
          <w:sz w:val="20"/>
          <w:szCs w:val="20"/>
        </w:rPr>
        <w:t xml:space="preserve">.1. </w:t>
      </w:r>
      <w:r w:rsidR="00606571" w:rsidRPr="00BF4727">
        <w:rPr>
          <w:rFonts w:asciiTheme="majorHAnsi" w:hAnsiTheme="majorHAnsi" w:cstheme="majorHAnsi"/>
          <w:sz w:val="20"/>
          <w:szCs w:val="20"/>
        </w:rPr>
        <w:t xml:space="preserve">O valor </w:t>
      </w:r>
      <w:r w:rsidR="00B96063" w:rsidRPr="00BF4727">
        <w:rPr>
          <w:rFonts w:asciiTheme="majorHAnsi" w:hAnsiTheme="majorHAnsi" w:cstheme="majorHAnsi"/>
          <w:sz w:val="20"/>
          <w:szCs w:val="20"/>
        </w:rPr>
        <w:t xml:space="preserve">da contratação </w:t>
      </w:r>
      <w:r w:rsidR="00606571" w:rsidRPr="00BF4727">
        <w:rPr>
          <w:rFonts w:asciiTheme="majorHAnsi" w:hAnsiTheme="majorHAnsi" w:cstheme="majorHAnsi"/>
          <w:sz w:val="20"/>
          <w:szCs w:val="20"/>
        </w:rPr>
        <w:t>segue na tabela abaixo:</w:t>
      </w:r>
    </w:p>
    <w:tbl>
      <w:tblPr>
        <w:tblStyle w:val="Tabelacomgrade"/>
        <w:tblW w:w="9493" w:type="dxa"/>
        <w:tblLook w:val="04A0" w:firstRow="1" w:lastRow="0" w:firstColumn="1" w:lastColumn="0" w:noHBand="0" w:noVBand="1"/>
      </w:tblPr>
      <w:tblGrid>
        <w:gridCol w:w="1129"/>
        <w:gridCol w:w="5245"/>
        <w:gridCol w:w="3119"/>
      </w:tblGrid>
      <w:tr w:rsidR="00BF4727" w:rsidRPr="00BF4727" w14:paraId="5FFA2A5B" w14:textId="77777777" w:rsidTr="00A84019">
        <w:trPr>
          <w:trHeight w:val="567"/>
        </w:trPr>
        <w:tc>
          <w:tcPr>
            <w:tcW w:w="1129" w:type="dxa"/>
            <w:shd w:val="clear" w:color="auto" w:fill="D9D9D9" w:themeFill="background1" w:themeFillShade="D9"/>
            <w:vAlign w:val="center"/>
          </w:tcPr>
          <w:p w14:paraId="43AFBDE6" w14:textId="77777777" w:rsidR="00A84019" w:rsidRPr="00BF4727" w:rsidRDefault="00A84019" w:rsidP="007712E1">
            <w:pPr>
              <w:jc w:val="center"/>
              <w:rPr>
                <w:rFonts w:asciiTheme="majorHAnsi" w:eastAsia="Times New Roman" w:hAnsiTheme="majorHAnsi" w:cstheme="majorHAnsi"/>
                <w:b/>
                <w:sz w:val="20"/>
                <w:szCs w:val="20"/>
              </w:rPr>
            </w:pPr>
            <w:r w:rsidRPr="00BF4727">
              <w:rPr>
                <w:rFonts w:asciiTheme="majorHAnsi" w:eastAsia="Times New Roman" w:hAnsiTheme="majorHAnsi" w:cstheme="majorHAnsi"/>
                <w:b/>
                <w:sz w:val="20"/>
                <w:szCs w:val="20"/>
              </w:rPr>
              <w:t>ITEM</w:t>
            </w:r>
          </w:p>
        </w:tc>
        <w:tc>
          <w:tcPr>
            <w:tcW w:w="5245" w:type="dxa"/>
            <w:shd w:val="clear" w:color="auto" w:fill="D9D9D9" w:themeFill="background1" w:themeFillShade="D9"/>
            <w:vAlign w:val="center"/>
          </w:tcPr>
          <w:p w14:paraId="4814E9AF" w14:textId="77777777" w:rsidR="00A84019" w:rsidRPr="00BF4727" w:rsidRDefault="00A84019" w:rsidP="007712E1">
            <w:pPr>
              <w:jc w:val="center"/>
              <w:rPr>
                <w:rFonts w:asciiTheme="majorHAnsi" w:eastAsia="Times New Roman" w:hAnsiTheme="majorHAnsi" w:cstheme="majorHAnsi"/>
                <w:b/>
                <w:sz w:val="20"/>
                <w:szCs w:val="20"/>
              </w:rPr>
            </w:pPr>
            <w:r w:rsidRPr="00BF4727">
              <w:rPr>
                <w:rFonts w:asciiTheme="majorHAnsi" w:eastAsia="Times New Roman" w:hAnsiTheme="majorHAnsi" w:cstheme="majorHAnsi"/>
                <w:b/>
                <w:sz w:val="20"/>
                <w:szCs w:val="20"/>
              </w:rPr>
              <w:t>DESCRIÇÃO</w:t>
            </w:r>
          </w:p>
        </w:tc>
        <w:tc>
          <w:tcPr>
            <w:tcW w:w="3119" w:type="dxa"/>
            <w:shd w:val="clear" w:color="auto" w:fill="D9D9D9" w:themeFill="background1" w:themeFillShade="D9"/>
            <w:vAlign w:val="center"/>
          </w:tcPr>
          <w:p w14:paraId="262E798F" w14:textId="76235447" w:rsidR="00A84019" w:rsidRPr="00BF4727" w:rsidRDefault="00A84019" w:rsidP="007712E1">
            <w:pPr>
              <w:jc w:val="center"/>
              <w:rPr>
                <w:rFonts w:asciiTheme="majorHAnsi" w:eastAsia="Times New Roman" w:hAnsiTheme="majorHAnsi" w:cstheme="majorHAnsi"/>
                <w:b/>
                <w:sz w:val="20"/>
                <w:szCs w:val="20"/>
              </w:rPr>
            </w:pPr>
            <w:r w:rsidRPr="00BF4727">
              <w:rPr>
                <w:rFonts w:asciiTheme="majorHAnsi" w:hAnsiTheme="majorHAnsi" w:cstheme="majorHAnsi"/>
                <w:b/>
                <w:sz w:val="20"/>
                <w:szCs w:val="20"/>
              </w:rPr>
              <w:t>VALOR (R$)</w:t>
            </w:r>
          </w:p>
        </w:tc>
      </w:tr>
      <w:tr w:rsidR="00BF4727" w:rsidRPr="00BF4727" w14:paraId="05B24908" w14:textId="77777777" w:rsidTr="00A84019">
        <w:trPr>
          <w:trHeight w:val="567"/>
        </w:trPr>
        <w:tc>
          <w:tcPr>
            <w:tcW w:w="1129" w:type="dxa"/>
            <w:vAlign w:val="center"/>
          </w:tcPr>
          <w:p w14:paraId="1B37C2DF" w14:textId="77777777" w:rsidR="00A84019" w:rsidRPr="00BF4727" w:rsidRDefault="00A84019" w:rsidP="00D749C7">
            <w:pPr>
              <w:jc w:val="center"/>
              <w:rPr>
                <w:rFonts w:asciiTheme="majorHAnsi" w:eastAsia="Times New Roman" w:hAnsiTheme="majorHAnsi" w:cstheme="majorHAnsi"/>
                <w:sz w:val="20"/>
                <w:szCs w:val="20"/>
              </w:rPr>
            </w:pPr>
            <w:r w:rsidRPr="00BF4727">
              <w:rPr>
                <w:rFonts w:asciiTheme="majorHAnsi" w:eastAsia="Times New Roman" w:hAnsiTheme="majorHAnsi" w:cstheme="majorHAnsi"/>
                <w:sz w:val="20"/>
                <w:szCs w:val="20"/>
              </w:rPr>
              <w:t>1</w:t>
            </w:r>
          </w:p>
        </w:tc>
        <w:tc>
          <w:tcPr>
            <w:tcW w:w="5245" w:type="dxa"/>
            <w:vAlign w:val="center"/>
          </w:tcPr>
          <w:p w14:paraId="453BA85F" w14:textId="7FE76F72" w:rsidR="00A84019" w:rsidRPr="00BF4727" w:rsidRDefault="00A84019" w:rsidP="00D749C7">
            <w:pPr>
              <w:jc w:val="center"/>
              <w:rPr>
                <w:rFonts w:asciiTheme="majorHAnsi" w:eastAsia="Times New Roman" w:hAnsiTheme="majorHAnsi" w:cstheme="majorHAnsi"/>
                <w:b/>
                <w:sz w:val="20"/>
                <w:szCs w:val="20"/>
              </w:rPr>
            </w:pPr>
            <w:r w:rsidRPr="00BF4727">
              <w:rPr>
                <w:rFonts w:asciiTheme="majorHAnsi" w:hAnsiTheme="majorHAnsi" w:cstheme="majorHAnsi"/>
                <w:sz w:val="20"/>
                <w:szCs w:val="20"/>
              </w:rPr>
              <w:t>MATERIAIS</w:t>
            </w:r>
          </w:p>
        </w:tc>
        <w:tc>
          <w:tcPr>
            <w:tcW w:w="3119" w:type="dxa"/>
            <w:vAlign w:val="center"/>
          </w:tcPr>
          <w:p w14:paraId="39C640D7" w14:textId="0171C5EA" w:rsidR="00A84019" w:rsidRPr="00BF4727" w:rsidRDefault="00A84019" w:rsidP="00D749C7">
            <w:pPr>
              <w:jc w:val="center"/>
              <w:rPr>
                <w:rFonts w:asciiTheme="majorHAnsi" w:eastAsia="Times New Roman" w:hAnsiTheme="majorHAnsi" w:cstheme="majorHAnsi"/>
                <w:sz w:val="20"/>
                <w:szCs w:val="20"/>
              </w:rPr>
            </w:pPr>
          </w:p>
        </w:tc>
      </w:tr>
      <w:tr w:rsidR="00A84019" w:rsidRPr="00BF4727" w14:paraId="513F5D53" w14:textId="77777777" w:rsidTr="00A84019">
        <w:trPr>
          <w:trHeight w:val="567"/>
        </w:trPr>
        <w:tc>
          <w:tcPr>
            <w:tcW w:w="1129" w:type="dxa"/>
            <w:vAlign w:val="center"/>
          </w:tcPr>
          <w:p w14:paraId="76189649" w14:textId="5A290068" w:rsidR="00A84019" w:rsidRPr="00BF4727" w:rsidRDefault="00A84019" w:rsidP="00D749C7">
            <w:pPr>
              <w:jc w:val="center"/>
              <w:rPr>
                <w:rFonts w:asciiTheme="majorHAnsi" w:eastAsia="Times New Roman" w:hAnsiTheme="majorHAnsi" w:cstheme="majorHAnsi"/>
                <w:sz w:val="20"/>
                <w:szCs w:val="20"/>
              </w:rPr>
            </w:pPr>
            <w:r w:rsidRPr="00BF4727">
              <w:rPr>
                <w:rFonts w:asciiTheme="majorHAnsi" w:eastAsia="Times New Roman" w:hAnsiTheme="majorHAnsi" w:cstheme="majorHAnsi"/>
                <w:sz w:val="20"/>
                <w:szCs w:val="20"/>
              </w:rPr>
              <w:t>2</w:t>
            </w:r>
          </w:p>
        </w:tc>
        <w:tc>
          <w:tcPr>
            <w:tcW w:w="5245" w:type="dxa"/>
            <w:vAlign w:val="center"/>
          </w:tcPr>
          <w:p w14:paraId="284A6775" w14:textId="6A802753" w:rsidR="00A84019" w:rsidRPr="00BF4727" w:rsidRDefault="00A84019" w:rsidP="00D749C7">
            <w:pPr>
              <w:jc w:val="center"/>
              <w:rPr>
                <w:rStyle w:val="Forte"/>
                <w:rFonts w:asciiTheme="majorHAnsi" w:hAnsiTheme="majorHAnsi" w:cstheme="majorHAnsi"/>
                <w:b w:val="0"/>
                <w:sz w:val="20"/>
                <w:szCs w:val="20"/>
              </w:rPr>
            </w:pPr>
            <w:r w:rsidRPr="00BF4727">
              <w:rPr>
                <w:rFonts w:asciiTheme="majorHAnsi" w:hAnsiTheme="majorHAnsi" w:cstheme="majorHAnsi"/>
                <w:sz w:val="20"/>
                <w:szCs w:val="20"/>
              </w:rPr>
              <w:t>MÃO DE OBRA</w:t>
            </w:r>
          </w:p>
        </w:tc>
        <w:tc>
          <w:tcPr>
            <w:tcW w:w="3119" w:type="dxa"/>
            <w:vAlign w:val="center"/>
          </w:tcPr>
          <w:p w14:paraId="5C62B179" w14:textId="77777777" w:rsidR="00A84019" w:rsidRPr="00BF4727" w:rsidRDefault="00A84019" w:rsidP="00D749C7">
            <w:pPr>
              <w:jc w:val="center"/>
              <w:rPr>
                <w:rFonts w:asciiTheme="majorHAnsi" w:eastAsia="Times New Roman" w:hAnsiTheme="majorHAnsi" w:cstheme="majorHAnsi"/>
                <w:sz w:val="20"/>
                <w:szCs w:val="20"/>
              </w:rPr>
            </w:pPr>
          </w:p>
        </w:tc>
      </w:tr>
    </w:tbl>
    <w:p w14:paraId="48816D32" w14:textId="77777777" w:rsidR="00E631B8" w:rsidRPr="00BF4727" w:rsidRDefault="00E631B8" w:rsidP="00AE5E51">
      <w:pPr>
        <w:rPr>
          <w:rFonts w:asciiTheme="majorHAnsi" w:hAnsiTheme="majorHAnsi" w:cstheme="majorHAnsi"/>
          <w:sz w:val="20"/>
          <w:szCs w:val="20"/>
        </w:rPr>
      </w:pPr>
    </w:p>
    <w:p w14:paraId="495AEACF" w14:textId="5BFC62FE" w:rsidR="00E631B8" w:rsidRPr="00BF4727" w:rsidRDefault="0073466E" w:rsidP="0050379B">
      <w:pPr>
        <w:jc w:val="both"/>
        <w:rPr>
          <w:rFonts w:asciiTheme="majorHAnsi" w:hAnsiTheme="majorHAnsi" w:cstheme="majorHAnsi"/>
          <w:sz w:val="20"/>
          <w:szCs w:val="20"/>
        </w:rPr>
      </w:pPr>
      <w:r w:rsidRPr="00BF4727">
        <w:rPr>
          <w:rFonts w:asciiTheme="majorHAnsi" w:hAnsiTheme="majorHAnsi" w:cstheme="majorHAnsi"/>
          <w:b/>
          <w:sz w:val="20"/>
          <w:szCs w:val="20"/>
        </w:rPr>
        <w:t>4</w:t>
      </w:r>
      <w:r w:rsidR="00E631B8" w:rsidRPr="00BF4727">
        <w:rPr>
          <w:rFonts w:asciiTheme="majorHAnsi" w:hAnsiTheme="majorHAnsi" w:cstheme="majorHAnsi"/>
          <w:b/>
          <w:sz w:val="20"/>
          <w:szCs w:val="20"/>
        </w:rPr>
        <w:t>.</w:t>
      </w:r>
      <w:r w:rsidR="003E4A91" w:rsidRPr="00BF4727">
        <w:rPr>
          <w:rFonts w:asciiTheme="majorHAnsi" w:hAnsiTheme="majorHAnsi" w:cstheme="majorHAnsi"/>
          <w:b/>
          <w:sz w:val="20"/>
          <w:szCs w:val="20"/>
        </w:rPr>
        <w:t>2</w:t>
      </w:r>
      <w:r w:rsidR="00E631B8" w:rsidRPr="00BF4727">
        <w:rPr>
          <w:rFonts w:asciiTheme="majorHAnsi" w:hAnsiTheme="majorHAnsi" w:cstheme="majorHAnsi"/>
          <w:b/>
          <w:sz w:val="20"/>
          <w:szCs w:val="20"/>
        </w:rPr>
        <w:t>.</w:t>
      </w:r>
      <w:r w:rsidR="00E631B8" w:rsidRPr="00BF4727">
        <w:rPr>
          <w:rFonts w:asciiTheme="majorHAnsi" w:hAnsiTheme="majorHAnsi" w:cstheme="majorHAnsi"/>
          <w:sz w:val="20"/>
          <w:szCs w:val="20"/>
        </w:rPr>
        <w:t xml:space="preserve"> No valor acima </w:t>
      </w:r>
      <w:r w:rsidR="0050379B" w:rsidRPr="00BF4727">
        <w:rPr>
          <w:rFonts w:ascii="Calibri" w:hAnsi="Calibri" w:cs="Calibri"/>
          <w:sz w:val="20"/>
          <w:szCs w:val="20"/>
        </w:rPr>
        <w:t>deverão estar incluídos os lucros, todos os pagamentos, custos, transportes, carga e descarga de materiais, despesas de execução, mão de obra, leis sociais, tributos, impostos, taxas, multas, seguros e quaisquer encargos que incidam ou venham a incidir sobre os serviços e o pessoal contratado, que serão de exclusiva e total responsabilidade da empresa contratada.</w:t>
      </w:r>
    </w:p>
    <w:p w14:paraId="5F8C47D0" w14:textId="77777777" w:rsidR="0050379B" w:rsidRPr="00BF4727" w:rsidRDefault="0050379B" w:rsidP="00600321">
      <w:pPr>
        <w:pStyle w:val="Nivel2"/>
        <w:numPr>
          <w:ilvl w:val="0"/>
          <w:numId w:val="0"/>
        </w:numPr>
        <w:spacing w:before="0" w:after="0" w:line="240" w:lineRule="auto"/>
        <w:rPr>
          <w:color w:val="auto"/>
          <w:highlight w:val="yellow"/>
        </w:rPr>
      </w:pPr>
    </w:p>
    <w:p w14:paraId="1EA00860" w14:textId="77777777" w:rsidR="0073466E" w:rsidRPr="00BF4727" w:rsidRDefault="0073466E" w:rsidP="0073466E">
      <w:pPr>
        <w:jc w:val="both"/>
        <w:rPr>
          <w:rFonts w:asciiTheme="majorHAnsi" w:hAnsiTheme="majorHAnsi" w:cstheme="majorHAnsi"/>
          <w:b/>
          <w:sz w:val="20"/>
          <w:szCs w:val="20"/>
        </w:rPr>
      </w:pPr>
      <w:r w:rsidRPr="00BF4727">
        <w:rPr>
          <w:rFonts w:asciiTheme="majorHAnsi" w:hAnsiTheme="majorHAnsi" w:cstheme="majorHAnsi"/>
          <w:b/>
          <w:sz w:val="20"/>
          <w:szCs w:val="20"/>
        </w:rPr>
        <w:t>CLÁUSULA QUINTA – CRITÉRIOS DE MEDIÇÃO E PAGAMENTO</w:t>
      </w:r>
    </w:p>
    <w:p w14:paraId="7C6E0A43" w14:textId="77777777" w:rsidR="0073466E" w:rsidRPr="00BF4727" w:rsidRDefault="0073466E" w:rsidP="0073466E">
      <w:pPr>
        <w:jc w:val="both"/>
        <w:rPr>
          <w:rFonts w:asciiTheme="majorHAnsi" w:hAnsiTheme="majorHAnsi" w:cstheme="majorHAnsi"/>
          <w:sz w:val="20"/>
          <w:szCs w:val="20"/>
        </w:rPr>
      </w:pPr>
      <w:r w:rsidRPr="00BF4727">
        <w:rPr>
          <w:rFonts w:asciiTheme="majorHAnsi" w:hAnsiTheme="majorHAnsi" w:cstheme="majorHAnsi"/>
          <w:sz w:val="20"/>
          <w:szCs w:val="20"/>
        </w:rPr>
        <w:t>5.1. A avaliação da execução do objeto será executada pelo fiscal de contrato, por meio de relatórios de prestação de serviços apresentados pelo Contratado, ou outro instrumento substituto para aferição da qualidade da prestação dos serviços.</w:t>
      </w:r>
    </w:p>
    <w:p w14:paraId="248C9FCE" w14:textId="77777777" w:rsidR="0073466E" w:rsidRPr="00BF4727" w:rsidRDefault="0073466E" w:rsidP="0073466E">
      <w:pPr>
        <w:jc w:val="both"/>
        <w:rPr>
          <w:rFonts w:asciiTheme="majorHAnsi" w:hAnsiTheme="majorHAnsi" w:cstheme="majorHAnsi"/>
          <w:sz w:val="20"/>
          <w:szCs w:val="20"/>
        </w:rPr>
      </w:pPr>
      <w:r w:rsidRPr="00BF4727">
        <w:rPr>
          <w:rFonts w:asciiTheme="majorHAnsi" w:hAnsiTheme="majorHAnsi" w:cstheme="majorHAnsi"/>
          <w:sz w:val="20"/>
          <w:szCs w:val="20"/>
        </w:rPr>
        <w:t>5.1.1. Será indicada a retenção ou glosa no pagamento, proporcional à irregularidade verificada, sem prejuízo das sanções cabíveis, caso se constate que a Contratada:</w:t>
      </w:r>
    </w:p>
    <w:p w14:paraId="41DB783A" w14:textId="77777777" w:rsidR="0073466E" w:rsidRPr="00BF4727" w:rsidRDefault="0073466E" w:rsidP="0073466E">
      <w:pPr>
        <w:jc w:val="both"/>
        <w:rPr>
          <w:rFonts w:asciiTheme="majorHAnsi" w:hAnsiTheme="majorHAnsi" w:cstheme="majorHAnsi"/>
          <w:sz w:val="20"/>
          <w:szCs w:val="20"/>
        </w:rPr>
      </w:pPr>
      <w:r w:rsidRPr="00BF4727">
        <w:rPr>
          <w:rFonts w:asciiTheme="majorHAnsi" w:hAnsiTheme="majorHAnsi" w:cstheme="majorHAnsi"/>
          <w:sz w:val="20"/>
          <w:szCs w:val="20"/>
        </w:rPr>
        <w:t xml:space="preserve">5.1.1.1. </w:t>
      </w:r>
      <w:proofErr w:type="gramStart"/>
      <w:r w:rsidRPr="00BF4727">
        <w:rPr>
          <w:rFonts w:asciiTheme="majorHAnsi" w:hAnsiTheme="majorHAnsi" w:cstheme="majorHAnsi"/>
          <w:sz w:val="20"/>
          <w:szCs w:val="20"/>
        </w:rPr>
        <w:t>não</w:t>
      </w:r>
      <w:proofErr w:type="gramEnd"/>
      <w:r w:rsidRPr="00BF4727">
        <w:rPr>
          <w:rFonts w:asciiTheme="majorHAnsi" w:hAnsiTheme="majorHAnsi" w:cstheme="majorHAnsi"/>
          <w:sz w:val="20"/>
          <w:szCs w:val="20"/>
        </w:rPr>
        <w:t xml:space="preserve"> produziu os resultados acordados,</w:t>
      </w:r>
    </w:p>
    <w:p w14:paraId="1BA03379" w14:textId="77777777" w:rsidR="0073466E" w:rsidRPr="00BF4727" w:rsidRDefault="0073466E" w:rsidP="0073466E">
      <w:pPr>
        <w:jc w:val="both"/>
        <w:rPr>
          <w:rFonts w:asciiTheme="majorHAnsi" w:hAnsiTheme="majorHAnsi" w:cstheme="majorHAnsi"/>
          <w:sz w:val="20"/>
          <w:szCs w:val="20"/>
        </w:rPr>
      </w:pPr>
      <w:r w:rsidRPr="00BF4727">
        <w:rPr>
          <w:rFonts w:asciiTheme="majorHAnsi" w:hAnsiTheme="majorHAnsi" w:cstheme="majorHAnsi"/>
          <w:sz w:val="20"/>
          <w:szCs w:val="20"/>
        </w:rPr>
        <w:t xml:space="preserve">5.1.1.2. </w:t>
      </w:r>
      <w:proofErr w:type="gramStart"/>
      <w:r w:rsidRPr="00BF4727">
        <w:rPr>
          <w:rFonts w:asciiTheme="majorHAnsi" w:hAnsiTheme="majorHAnsi" w:cstheme="majorHAnsi"/>
          <w:sz w:val="20"/>
          <w:szCs w:val="20"/>
        </w:rPr>
        <w:t>deixou</w:t>
      </w:r>
      <w:proofErr w:type="gramEnd"/>
      <w:r w:rsidRPr="00BF4727">
        <w:rPr>
          <w:rFonts w:asciiTheme="majorHAnsi" w:hAnsiTheme="majorHAnsi" w:cstheme="majorHAnsi"/>
          <w:sz w:val="20"/>
          <w:szCs w:val="20"/>
        </w:rPr>
        <w:t xml:space="preserve"> de executar, ou não executar com a qualidade mínima exigida as atividades contratadas; ou</w:t>
      </w:r>
    </w:p>
    <w:p w14:paraId="6BE359BC" w14:textId="77777777" w:rsidR="0073466E" w:rsidRPr="00BF4727" w:rsidRDefault="0073466E" w:rsidP="0073466E">
      <w:pPr>
        <w:jc w:val="both"/>
        <w:rPr>
          <w:rFonts w:asciiTheme="majorHAnsi" w:hAnsiTheme="majorHAnsi" w:cstheme="majorHAnsi"/>
          <w:sz w:val="20"/>
          <w:szCs w:val="20"/>
        </w:rPr>
      </w:pPr>
      <w:r w:rsidRPr="00BF4727">
        <w:rPr>
          <w:rFonts w:asciiTheme="majorHAnsi" w:hAnsiTheme="majorHAnsi" w:cstheme="majorHAnsi"/>
          <w:sz w:val="20"/>
          <w:szCs w:val="20"/>
        </w:rPr>
        <w:t xml:space="preserve">5.1.1.3. </w:t>
      </w:r>
      <w:proofErr w:type="gramStart"/>
      <w:r w:rsidRPr="00BF4727">
        <w:rPr>
          <w:rFonts w:asciiTheme="majorHAnsi" w:hAnsiTheme="majorHAnsi" w:cstheme="majorHAnsi"/>
          <w:sz w:val="20"/>
          <w:szCs w:val="20"/>
        </w:rPr>
        <w:t>deixou</w:t>
      </w:r>
      <w:proofErr w:type="gramEnd"/>
      <w:r w:rsidRPr="00BF4727">
        <w:rPr>
          <w:rFonts w:asciiTheme="majorHAnsi" w:hAnsiTheme="majorHAnsi" w:cstheme="majorHAnsi"/>
          <w:sz w:val="20"/>
          <w:szCs w:val="20"/>
        </w:rPr>
        <w:t xml:space="preserve"> de utilizar materiais e recursos humanos exigidos para a execução do serviço, ou utilizou com qualidade ou quantidade inferior à demandada.</w:t>
      </w:r>
    </w:p>
    <w:p w14:paraId="0BF664A8" w14:textId="77777777" w:rsidR="0073466E" w:rsidRPr="009879A4" w:rsidRDefault="0073466E" w:rsidP="009879A4">
      <w:pPr>
        <w:jc w:val="both"/>
        <w:rPr>
          <w:rFonts w:asciiTheme="majorHAnsi" w:hAnsiTheme="majorHAnsi" w:cstheme="majorHAnsi"/>
          <w:sz w:val="20"/>
          <w:szCs w:val="20"/>
        </w:rPr>
      </w:pPr>
      <w:r w:rsidRPr="009879A4">
        <w:rPr>
          <w:rFonts w:asciiTheme="majorHAnsi" w:hAnsiTheme="majorHAnsi" w:cstheme="majorHAnsi"/>
          <w:sz w:val="20"/>
          <w:szCs w:val="20"/>
        </w:rPr>
        <w:t>5.2. A utilização dos relatórios de prestação de serviços não impede a aplicação concomitante de outros mecanismos para a avaliação da prestação dos serviços.</w:t>
      </w:r>
    </w:p>
    <w:p w14:paraId="2FAA9A35" w14:textId="005D9F85" w:rsidR="009879A4" w:rsidRPr="00A652BD" w:rsidRDefault="00AC7329" w:rsidP="00110927">
      <w:pPr>
        <w:pStyle w:val="itemnivel2"/>
        <w:spacing w:before="0" w:beforeAutospacing="0" w:after="0" w:afterAutospacing="0"/>
        <w:ind w:right="120"/>
        <w:jc w:val="both"/>
        <w:rPr>
          <w:rFonts w:ascii="Calibri" w:hAnsi="Calibri" w:cs="Calibri"/>
          <w:b/>
          <w:color w:val="000000"/>
          <w:sz w:val="20"/>
          <w:szCs w:val="20"/>
        </w:rPr>
      </w:pPr>
      <w:r w:rsidRPr="00A652BD">
        <w:rPr>
          <w:rFonts w:ascii="Calibri" w:hAnsi="Calibri" w:cs="Calibri"/>
          <w:b/>
          <w:sz w:val="20"/>
          <w:szCs w:val="20"/>
        </w:rPr>
        <w:t xml:space="preserve">5.3. </w:t>
      </w:r>
      <w:r w:rsidR="00110927">
        <w:rPr>
          <w:rFonts w:ascii="Calibri" w:hAnsi="Calibri" w:cs="Calibri"/>
          <w:b/>
          <w:color w:val="000000"/>
          <w:sz w:val="20"/>
          <w:szCs w:val="20"/>
        </w:rPr>
        <w:t xml:space="preserve">As condições de medições constam na </w:t>
      </w:r>
      <w:r w:rsidR="00B426A6">
        <w:rPr>
          <w:rFonts w:ascii="Calibri" w:hAnsi="Calibri" w:cs="Calibri"/>
          <w:b/>
          <w:color w:val="000000"/>
          <w:sz w:val="20"/>
          <w:szCs w:val="20"/>
        </w:rPr>
        <w:t>Cláusula Segunda.</w:t>
      </w:r>
    </w:p>
    <w:p w14:paraId="2F8F723C" w14:textId="62AA1A03" w:rsidR="00AC7329" w:rsidRPr="00A652BD" w:rsidRDefault="00AC7329" w:rsidP="009879A4">
      <w:pPr>
        <w:pStyle w:val="itemnivel2"/>
        <w:spacing w:before="0" w:beforeAutospacing="0" w:after="0" w:afterAutospacing="0"/>
        <w:ind w:right="120"/>
        <w:jc w:val="both"/>
        <w:rPr>
          <w:rFonts w:asciiTheme="majorHAnsi" w:hAnsiTheme="majorHAnsi" w:cstheme="majorHAnsi"/>
          <w:b/>
          <w:sz w:val="20"/>
          <w:szCs w:val="20"/>
        </w:rPr>
      </w:pPr>
    </w:p>
    <w:p w14:paraId="18DEDEA4" w14:textId="045A830C" w:rsidR="0073466E" w:rsidRPr="00BF4727" w:rsidRDefault="00A444C9" w:rsidP="0073466E">
      <w:pPr>
        <w:jc w:val="both"/>
        <w:rPr>
          <w:rFonts w:asciiTheme="majorHAnsi" w:hAnsiTheme="majorHAnsi" w:cstheme="majorHAnsi"/>
          <w:b/>
          <w:sz w:val="20"/>
          <w:szCs w:val="20"/>
        </w:rPr>
      </w:pPr>
      <w:r>
        <w:rPr>
          <w:rFonts w:asciiTheme="majorHAnsi" w:hAnsiTheme="majorHAnsi" w:cstheme="majorHAnsi"/>
          <w:b/>
          <w:sz w:val="20"/>
          <w:szCs w:val="20"/>
        </w:rPr>
        <w:lastRenderedPageBreak/>
        <w:t>5.4</w:t>
      </w:r>
      <w:r w:rsidR="0073466E" w:rsidRPr="00BF4727">
        <w:rPr>
          <w:rFonts w:asciiTheme="majorHAnsi" w:hAnsiTheme="majorHAnsi" w:cstheme="majorHAnsi"/>
          <w:b/>
          <w:sz w:val="20"/>
          <w:szCs w:val="20"/>
        </w:rPr>
        <w:t>. LIQUIDAÇÃO</w:t>
      </w:r>
    </w:p>
    <w:p w14:paraId="390FF73F" w14:textId="0EF679BB" w:rsidR="0073466E" w:rsidRPr="00BF4727" w:rsidRDefault="0073466E" w:rsidP="0073466E">
      <w:pPr>
        <w:jc w:val="both"/>
        <w:rPr>
          <w:rFonts w:asciiTheme="majorHAnsi" w:hAnsiTheme="majorHAnsi" w:cstheme="majorHAnsi"/>
          <w:sz w:val="20"/>
          <w:szCs w:val="20"/>
        </w:rPr>
      </w:pPr>
      <w:r w:rsidRPr="00BF4727">
        <w:rPr>
          <w:rFonts w:asciiTheme="majorHAnsi" w:hAnsiTheme="majorHAnsi" w:cstheme="majorHAnsi"/>
          <w:sz w:val="20"/>
          <w:szCs w:val="20"/>
        </w:rPr>
        <w:t>5.</w:t>
      </w:r>
      <w:r w:rsidR="00A444C9">
        <w:rPr>
          <w:rFonts w:asciiTheme="majorHAnsi" w:hAnsiTheme="majorHAnsi" w:cstheme="majorHAnsi"/>
          <w:sz w:val="20"/>
          <w:szCs w:val="20"/>
        </w:rPr>
        <w:t>4</w:t>
      </w:r>
      <w:r w:rsidRPr="00BF4727">
        <w:rPr>
          <w:rFonts w:asciiTheme="majorHAnsi" w:hAnsiTheme="majorHAnsi" w:cstheme="majorHAnsi"/>
          <w:sz w:val="20"/>
          <w:szCs w:val="20"/>
        </w:rPr>
        <w:t xml:space="preserve">.1. A Nota Fiscal deve ser encaminhada para a Gerência Administrativa do CREA-RS, através do e-mail </w:t>
      </w:r>
      <w:hyperlink r:id="rId11" w:history="1">
        <w:r w:rsidRPr="00BF4727">
          <w:rPr>
            <w:rStyle w:val="Hyperlink"/>
            <w:rFonts w:asciiTheme="majorHAnsi" w:hAnsiTheme="majorHAnsi" w:cstheme="majorHAnsi"/>
            <w:color w:val="auto"/>
            <w:sz w:val="20"/>
            <w:szCs w:val="20"/>
          </w:rPr>
          <w:t>contratos@crea-rs.org.br</w:t>
        </w:r>
      </w:hyperlink>
      <w:r w:rsidRPr="00BF4727">
        <w:rPr>
          <w:rFonts w:asciiTheme="majorHAnsi" w:hAnsiTheme="majorHAnsi" w:cstheme="majorHAnsi"/>
          <w:sz w:val="20"/>
          <w:szCs w:val="20"/>
        </w:rPr>
        <w:t>.</w:t>
      </w:r>
    </w:p>
    <w:p w14:paraId="348CF22C" w14:textId="0345F7AA" w:rsidR="0073466E" w:rsidRPr="00BF4727" w:rsidRDefault="00A444C9" w:rsidP="0073466E">
      <w:pPr>
        <w:jc w:val="both"/>
        <w:rPr>
          <w:rFonts w:asciiTheme="majorHAnsi" w:hAnsiTheme="majorHAnsi" w:cstheme="majorHAnsi"/>
          <w:sz w:val="20"/>
          <w:szCs w:val="20"/>
        </w:rPr>
      </w:pPr>
      <w:r>
        <w:rPr>
          <w:rFonts w:asciiTheme="majorHAnsi" w:hAnsiTheme="majorHAnsi" w:cstheme="majorHAnsi"/>
          <w:sz w:val="20"/>
          <w:szCs w:val="20"/>
        </w:rPr>
        <w:t>5.4</w:t>
      </w:r>
      <w:r w:rsidR="0073466E" w:rsidRPr="00BF4727">
        <w:rPr>
          <w:rFonts w:asciiTheme="majorHAnsi" w:hAnsiTheme="majorHAnsi" w:cstheme="majorHAnsi"/>
          <w:sz w:val="20"/>
          <w:szCs w:val="20"/>
        </w:rPr>
        <w:t>.1.1. Para os casos de prestação de serviços que incidem retenção de INSS, a nota fiscal DEVERÁ ser emitida e enviada nos primeiros dias do mês subsequente a prestação dos serviços, ou seja, entre os dias 01 e 05 do mês seguinte. A nota fiscal emitida e enviada fora do prazo estipulado não poderá ser atestada e será devolvida para cancelamento pelo prestador, o qual providenciará nova emissão dentro do período referido (entre os dias 01 e 05) do próximo mês.</w:t>
      </w:r>
    </w:p>
    <w:p w14:paraId="1E334400" w14:textId="244B1EB7" w:rsidR="0073466E" w:rsidRPr="00BF4727" w:rsidRDefault="00A444C9" w:rsidP="0073466E">
      <w:pPr>
        <w:jc w:val="both"/>
        <w:rPr>
          <w:rFonts w:asciiTheme="majorHAnsi" w:hAnsiTheme="majorHAnsi" w:cstheme="majorHAnsi"/>
          <w:sz w:val="20"/>
          <w:szCs w:val="20"/>
        </w:rPr>
      </w:pPr>
      <w:r>
        <w:rPr>
          <w:rFonts w:asciiTheme="majorHAnsi" w:hAnsiTheme="majorHAnsi" w:cstheme="majorHAnsi"/>
          <w:sz w:val="20"/>
          <w:szCs w:val="20"/>
        </w:rPr>
        <w:t>5.4</w:t>
      </w:r>
      <w:r w:rsidR="0073466E" w:rsidRPr="00BF4727">
        <w:rPr>
          <w:rFonts w:asciiTheme="majorHAnsi" w:hAnsiTheme="majorHAnsi" w:cstheme="majorHAnsi"/>
          <w:sz w:val="20"/>
          <w:szCs w:val="20"/>
        </w:rPr>
        <w:t>.2. Recebida a Nota Fiscal ou documento de cobrança equivalente, correrá o prazo de 10 (dez) dias úteis para fins de liquidação, na forma desta seção, prorrogáveis por igual período, nos termos do art. 7º, §2º da Instrução Normativa SEGES/ME nº 77/2022.</w:t>
      </w:r>
    </w:p>
    <w:p w14:paraId="2FC46873" w14:textId="46F791B7" w:rsidR="0073466E" w:rsidRPr="00BF4727" w:rsidRDefault="00A444C9" w:rsidP="0073466E">
      <w:pPr>
        <w:jc w:val="both"/>
        <w:rPr>
          <w:rFonts w:asciiTheme="majorHAnsi" w:hAnsiTheme="majorHAnsi" w:cstheme="majorHAnsi"/>
          <w:sz w:val="20"/>
          <w:szCs w:val="20"/>
        </w:rPr>
      </w:pPr>
      <w:r>
        <w:rPr>
          <w:rFonts w:asciiTheme="majorHAnsi" w:hAnsiTheme="majorHAnsi" w:cstheme="majorHAnsi"/>
          <w:sz w:val="20"/>
          <w:szCs w:val="20"/>
        </w:rPr>
        <w:t>5.4</w:t>
      </w:r>
      <w:r w:rsidR="0073466E" w:rsidRPr="00BF4727">
        <w:rPr>
          <w:rFonts w:asciiTheme="majorHAnsi" w:hAnsiTheme="majorHAnsi" w:cstheme="majorHAnsi"/>
          <w:sz w:val="20"/>
          <w:szCs w:val="20"/>
        </w:rPr>
        <w:t>.2.1. O prazo de que trata o item anterior será reduzido à metade, mantendo-se a possibilidade de prorrogação, nos casos de contratações decorrentes de despesas cujos valores não ultrapassem o limite de que trata o inciso II do art. 75 da Lei nº 14.133, de 2021</w:t>
      </w:r>
    </w:p>
    <w:p w14:paraId="1CE7E350" w14:textId="1F616FEA" w:rsidR="0073466E" w:rsidRPr="00BF4727" w:rsidRDefault="00A444C9" w:rsidP="0073466E">
      <w:pPr>
        <w:jc w:val="both"/>
        <w:rPr>
          <w:rFonts w:asciiTheme="majorHAnsi" w:hAnsiTheme="majorHAnsi" w:cstheme="majorHAnsi"/>
          <w:sz w:val="20"/>
          <w:szCs w:val="20"/>
        </w:rPr>
      </w:pPr>
      <w:r>
        <w:rPr>
          <w:rFonts w:asciiTheme="majorHAnsi" w:hAnsiTheme="majorHAnsi" w:cstheme="majorHAnsi"/>
          <w:sz w:val="20"/>
          <w:szCs w:val="20"/>
        </w:rPr>
        <w:t>5.4</w:t>
      </w:r>
      <w:r w:rsidR="0073466E" w:rsidRPr="00BF4727">
        <w:rPr>
          <w:rFonts w:asciiTheme="majorHAnsi" w:hAnsiTheme="majorHAnsi" w:cstheme="majorHAnsi"/>
          <w:sz w:val="20"/>
          <w:szCs w:val="20"/>
        </w:rPr>
        <w:t>.3.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14:paraId="07083E3F" w14:textId="76F0771C" w:rsidR="0073466E" w:rsidRPr="00BF4727" w:rsidRDefault="00A444C9" w:rsidP="0073466E">
      <w:pPr>
        <w:jc w:val="both"/>
        <w:rPr>
          <w:rFonts w:asciiTheme="majorHAnsi" w:hAnsiTheme="majorHAnsi" w:cstheme="majorHAnsi"/>
          <w:sz w:val="20"/>
          <w:szCs w:val="20"/>
        </w:rPr>
      </w:pPr>
      <w:r>
        <w:rPr>
          <w:rFonts w:asciiTheme="majorHAnsi" w:hAnsiTheme="majorHAnsi" w:cstheme="majorHAnsi"/>
          <w:sz w:val="20"/>
          <w:szCs w:val="20"/>
        </w:rPr>
        <w:t>5.4</w:t>
      </w:r>
      <w:r w:rsidR="0073466E" w:rsidRPr="00BF4727">
        <w:rPr>
          <w:rFonts w:asciiTheme="majorHAnsi" w:hAnsiTheme="majorHAnsi" w:cstheme="majorHAnsi"/>
          <w:sz w:val="20"/>
          <w:szCs w:val="20"/>
        </w:rPr>
        <w:t>.4. A Nota Fiscal ou Fatura deverá ser obrigatoriamente acompanhada da comprovação da regularidade fiscal, constatada por meio de consulta on-line ao SICAF ou, na impossibilidade de acesso ao referido Sistema, mediante consulta aos sítios eletrônicos oficiais.</w:t>
      </w:r>
    </w:p>
    <w:p w14:paraId="6248A39E" w14:textId="77777777" w:rsidR="0073466E" w:rsidRPr="00BF4727" w:rsidRDefault="0073466E" w:rsidP="0073466E">
      <w:pPr>
        <w:jc w:val="both"/>
        <w:rPr>
          <w:rFonts w:asciiTheme="majorHAnsi" w:hAnsiTheme="majorHAnsi" w:cstheme="majorHAnsi"/>
          <w:sz w:val="20"/>
          <w:szCs w:val="20"/>
        </w:rPr>
      </w:pPr>
    </w:p>
    <w:p w14:paraId="17B9CF19" w14:textId="327741BA" w:rsidR="0073466E" w:rsidRPr="00BF4727" w:rsidRDefault="00A444C9" w:rsidP="0073466E">
      <w:pPr>
        <w:jc w:val="both"/>
        <w:rPr>
          <w:rFonts w:asciiTheme="majorHAnsi" w:hAnsiTheme="majorHAnsi" w:cstheme="majorHAnsi"/>
          <w:b/>
          <w:sz w:val="20"/>
          <w:szCs w:val="20"/>
        </w:rPr>
      </w:pPr>
      <w:r>
        <w:rPr>
          <w:rFonts w:asciiTheme="majorHAnsi" w:hAnsiTheme="majorHAnsi" w:cstheme="majorHAnsi"/>
          <w:b/>
          <w:sz w:val="20"/>
          <w:szCs w:val="20"/>
        </w:rPr>
        <w:t>5.5</w:t>
      </w:r>
      <w:r w:rsidR="0073466E" w:rsidRPr="00BF4727">
        <w:rPr>
          <w:rFonts w:asciiTheme="majorHAnsi" w:hAnsiTheme="majorHAnsi" w:cstheme="majorHAnsi"/>
          <w:b/>
          <w:sz w:val="20"/>
          <w:szCs w:val="20"/>
        </w:rPr>
        <w:t>. PRAZO DE PAGAMENTO</w:t>
      </w:r>
    </w:p>
    <w:p w14:paraId="4E4ABEBC" w14:textId="29E3B206" w:rsidR="0073466E" w:rsidRPr="00BF4727" w:rsidRDefault="00A444C9" w:rsidP="0073466E">
      <w:pPr>
        <w:jc w:val="both"/>
        <w:rPr>
          <w:rFonts w:asciiTheme="majorHAnsi" w:hAnsiTheme="majorHAnsi" w:cstheme="majorHAnsi"/>
          <w:sz w:val="20"/>
          <w:szCs w:val="20"/>
        </w:rPr>
      </w:pPr>
      <w:r>
        <w:rPr>
          <w:rFonts w:asciiTheme="majorHAnsi" w:hAnsiTheme="majorHAnsi" w:cstheme="majorHAnsi"/>
          <w:sz w:val="20"/>
          <w:szCs w:val="20"/>
        </w:rPr>
        <w:t>5.5</w:t>
      </w:r>
      <w:r w:rsidR="0073466E" w:rsidRPr="00BF4727">
        <w:rPr>
          <w:rFonts w:asciiTheme="majorHAnsi" w:hAnsiTheme="majorHAnsi" w:cstheme="majorHAnsi"/>
          <w:sz w:val="20"/>
          <w:szCs w:val="20"/>
        </w:rPr>
        <w:t>.1. O pagamento será efetuado no prazo máximo de até 10 (dez) dias úteis, contados da finalização da liquidação da despesa, conforme seção anterior, nos termos da Instrução Normativa SEGES/ME nº 77, de 2022.</w:t>
      </w:r>
    </w:p>
    <w:p w14:paraId="2484052B" w14:textId="77777777" w:rsidR="0073466E" w:rsidRPr="00BF4727" w:rsidRDefault="0073466E" w:rsidP="0073466E">
      <w:pPr>
        <w:jc w:val="both"/>
        <w:rPr>
          <w:rFonts w:asciiTheme="majorHAnsi" w:hAnsiTheme="majorHAnsi" w:cstheme="majorHAnsi"/>
          <w:sz w:val="20"/>
          <w:szCs w:val="20"/>
        </w:rPr>
      </w:pPr>
    </w:p>
    <w:p w14:paraId="77C71869" w14:textId="45839613" w:rsidR="0073466E" w:rsidRPr="00BF4727" w:rsidRDefault="00A444C9" w:rsidP="0073466E">
      <w:pPr>
        <w:jc w:val="both"/>
        <w:rPr>
          <w:rFonts w:asciiTheme="majorHAnsi" w:hAnsiTheme="majorHAnsi" w:cstheme="majorHAnsi"/>
          <w:b/>
          <w:sz w:val="20"/>
          <w:szCs w:val="20"/>
        </w:rPr>
      </w:pPr>
      <w:r>
        <w:rPr>
          <w:rFonts w:asciiTheme="majorHAnsi" w:hAnsiTheme="majorHAnsi" w:cstheme="majorHAnsi"/>
          <w:b/>
          <w:sz w:val="20"/>
          <w:szCs w:val="20"/>
        </w:rPr>
        <w:t>5.6</w:t>
      </w:r>
      <w:r w:rsidR="0073466E" w:rsidRPr="00BF4727">
        <w:rPr>
          <w:rFonts w:asciiTheme="majorHAnsi" w:hAnsiTheme="majorHAnsi" w:cstheme="majorHAnsi"/>
          <w:b/>
          <w:sz w:val="20"/>
          <w:szCs w:val="20"/>
        </w:rPr>
        <w:t>. FORMA DE PAGAMENTO</w:t>
      </w:r>
    </w:p>
    <w:p w14:paraId="2C007386" w14:textId="6920F1A4" w:rsidR="0073466E" w:rsidRPr="00BF4727" w:rsidRDefault="00A444C9" w:rsidP="0073466E">
      <w:pPr>
        <w:jc w:val="both"/>
        <w:rPr>
          <w:rFonts w:asciiTheme="majorHAnsi" w:hAnsiTheme="majorHAnsi" w:cstheme="majorHAnsi"/>
          <w:sz w:val="20"/>
          <w:szCs w:val="20"/>
        </w:rPr>
      </w:pPr>
      <w:r>
        <w:rPr>
          <w:rFonts w:asciiTheme="majorHAnsi" w:hAnsiTheme="majorHAnsi" w:cstheme="majorHAnsi"/>
          <w:sz w:val="20"/>
          <w:szCs w:val="20"/>
        </w:rPr>
        <w:t>5.6</w:t>
      </w:r>
      <w:r w:rsidR="0073466E" w:rsidRPr="00BF4727">
        <w:rPr>
          <w:rFonts w:asciiTheme="majorHAnsi" w:hAnsiTheme="majorHAnsi" w:cstheme="majorHAnsi"/>
          <w:sz w:val="20"/>
          <w:szCs w:val="20"/>
        </w:rPr>
        <w:t>.1. O pagamento será realizado através de ordem bancária, para crédito em banco, agência e conta corrente indicados pelo contratado.</w:t>
      </w:r>
    </w:p>
    <w:p w14:paraId="285CAD6E" w14:textId="345F8D81" w:rsidR="0073466E" w:rsidRPr="00BF4727" w:rsidRDefault="00A444C9" w:rsidP="0073466E">
      <w:pPr>
        <w:jc w:val="both"/>
        <w:rPr>
          <w:rFonts w:asciiTheme="majorHAnsi" w:hAnsiTheme="majorHAnsi" w:cstheme="majorHAnsi"/>
          <w:sz w:val="20"/>
          <w:szCs w:val="20"/>
        </w:rPr>
      </w:pPr>
      <w:r>
        <w:rPr>
          <w:rFonts w:asciiTheme="majorHAnsi" w:hAnsiTheme="majorHAnsi" w:cstheme="majorHAnsi"/>
          <w:sz w:val="20"/>
          <w:szCs w:val="20"/>
        </w:rPr>
        <w:t>5.6</w:t>
      </w:r>
      <w:r w:rsidR="0073466E" w:rsidRPr="00BF4727">
        <w:rPr>
          <w:rFonts w:asciiTheme="majorHAnsi" w:hAnsiTheme="majorHAnsi" w:cstheme="majorHAnsi"/>
          <w:sz w:val="20"/>
          <w:szCs w:val="20"/>
        </w:rPr>
        <w:t>.2. Será considerada data do pagamento o dia em que constar como emitida a ordem bancária para pagamento.</w:t>
      </w:r>
    </w:p>
    <w:p w14:paraId="06760EF6" w14:textId="1AFBE85B" w:rsidR="0073466E" w:rsidRPr="00BF4727" w:rsidRDefault="00A444C9" w:rsidP="0073466E">
      <w:pPr>
        <w:jc w:val="both"/>
        <w:rPr>
          <w:rFonts w:asciiTheme="majorHAnsi" w:hAnsiTheme="majorHAnsi" w:cstheme="majorHAnsi"/>
          <w:sz w:val="20"/>
          <w:szCs w:val="20"/>
        </w:rPr>
      </w:pPr>
      <w:r>
        <w:rPr>
          <w:rFonts w:asciiTheme="majorHAnsi" w:hAnsiTheme="majorHAnsi" w:cstheme="majorHAnsi"/>
          <w:sz w:val="20"/>
          <w:szCs w:val="20"/>
        </w:rPr>
        <w:t>5.6</w:t>
      </w:r>
      <w:r w:rsidR="0073466E" w:rsidRPr="00BF4727">
        <w:rPr>
          <w:rFonts w:asciiTheme="majorHAnsi" w:hAnsiTheme="majorHAnsi" w:cstheme="majorHAnsi"/>
          <w:sz w:val="20"/>
          <w:szCs w:val="20"/>
        </w:rPr>
        <w:t>.3. Quando do pagamento, será efetuada a retenção tributária prevista na legislação aplicável.</w:t>
      </w:r>
    </w:p>
    <w:p w14:paraId="7A28971B" w14:textId="21FD179C" w:rsidR="0073466E" w:rsidRPr="00BF4727" w:rsidRDefault="00A444C9" w:rsidP="0073466E">
      <w:pPr>
        <w:jc w:val="both"/>
        <w:rPr>
          <w:rFonts w:asciiTheme="majorHAnsi" w:hAnsiTheme="majorHAnsi" w:cstheme="majorHAnsi"/>
          <w:sz w:val="20"/>
          <w:szCs w:val="20"/>
        </w:rPr>
      </w:pPr>
      <w:r>
        <w:rPr>
          <w:rFonts w:asciiTheme="majorHAnsi" w:hAnsiTheme="majorHAnsi" w:cstheme="majorHAnsi"/>
          <w:sz w:val="20"/>
          <w:szCs w:val="20"/>
        </w:rPr>
        <w:t>5.6</w:t>
      </w:r>
      <w:r w:rsidR="0073466E" w:rsidRPr="00BF4727">
        <w:rPr>
          <w:rFonts w:asciiTheme="majorHAnsi" w:hAnsiTheme="majorHAnsi" w:cstheme="majorHAnsi"/>
          <w:sz w:val="20"/>
          <w:szCs w:val="20"/>
        </w:rPr>
        <w:t>.4. Independentemente do percentual de tributo inserido na planilha, quando houver, serão retidos na fonte, quando da realização do pagamento, os percentuais estabelecidos na legislação vigente.</w:t>
      </w:r>
    </w:p>
    <w:p w14:paraId="0239D94E" w14:textId="0A07DABB" w:rsidR="0073466E" w:rsidRPr="00BF4727" w:rsidRDefault="00A444C9" w:rsidP="0073466E">
      <w:pPr>
        <w:jc w:val="both"/>
        <w:rPr>
          <w:rFonts w:asciiTheme="majorHAnsi" w:hAnsiTheme="majorHAnsi" w:cstheme="majorHAnsi"/>
          <w:sz w:val="20"/>
          <w:szCs w:val="20"/>
        </w:rPr>
      </w:pPr>
      <w:r>
        <w:rPr>
          <w:rFonts w:asciiTheme="majorHAnsi" w:hAnsiTheme="majorHAnsi" w:cstheme="majorHAnsi"/>
          <w:sz w:val="20"/>
          <w:szCs w:val="20"/>
        </w:rPr>
        <w:t>5.6</w:t>
      </w:r>
      <w:r w:rsidR="0073466E" w:rsidRPr="00BF4727">
        <w:rPr>
          <w:rFonts w:asciiTheme="majorHAnsi" w:hAnsiTheme="majorHAnsi" w:cstheme="majorHAnsi"/>
          <w:sz w:val="20"/>
          <w:szCs w:val="20"/>
        </w:rPr>
        <w:t xml:space="preserve">.4.1. O pagamento sofrerá a incidência da Instrução Normativa nº 1.234/2012, da Secretaria da Receita Federal, que prevê retenções sobre os pagamentos para fins de recolhimento de Imposto de Renda-IRPJ, Contribuição Social sobre o Lucro Líquido-CSLL, Contribuição para o Financiamento da Seguridade Social-COFINS e Contribuição para o PIS/PASEP. </w:t>
      </w:r>
    </w:p>
    <w:p w14:paraId="0052276F" w14:textId="588AD505" w:rsidR="0073466E" w:rsidRPr="00BF4727" w:rsidRDefault="00A444C9" w:rsidP="0073466E">
      <w:pPr>
        <w:jc w:val="both"/>
        <w:rPr>
          <w:rFonts w:asciiTheme="majorHAnsi" w:hAnsiTheme="majorHAnsi" w:cstheme="majorHAnsi"/>
          <w:sz w:val="20"/>
          <w:szCs w:val="20"/>
        </w:rPr>
      </w:pPr>
      <w:r>
        <w:rPr>
          <w:rFonts w:asciiTheme="majorHAnsi" w:hAnsiTheme="majorHAnsi" w:cstheme="majorHAnsi"/>
          <w:sz w:val="20"/>
          <w:szCs w:val="20"/>
        </w:rPr>
        <w:t>5.6</w:t>
      </w:r>
      <w:r w:rsidR="0073466E" w:rsidRPr="00BF4727">
        <w:rPr>
          <w:rFonts w:asciiTheme="majorHAnsi" w:hAnsiTheme="majorHAnsi" w:cstheme="majorHAnsi"/>
          <w:sz w:val="20"/>
          <w:szCs w:val="20"/>
        </w:rPr>
        <w:t>.4.2. O pagamento sofrerá também incidência da Lei Complementar 116/2003, que prevê retenções sobre os pagamentos para fins de recolhimento de Imposto Sobre Serviços de Qualquer Natureza-ISSQN, observando as demais legislações do local da prestação dos serviços e do município do prestador, quando for o caso.</w:t>
      </w:r>
    </w:p>
    <w:p w14:paraId="6ABF733D" w14:textId="645681F5" w:rsidR="0073466E" w:rsidRPr="00BF4727" w:rsidRDefault="00A444C9" w:rsidP="0073466E">
      <w:pPr>
        <w:jc w:val="both"/>
        <w:rPr>
          <w:rFonts w:asciiTheme="majorHAnsi" w:hAnsiTheme="majorHAnsi" w:cstheme="majorHAnsi"/>
          <w:b/>
          <w:sz w:val="20"/>
          <w:szCs w:val="20"/>
        </w:rPr>
      </w:pPr>
      <w:r>
        <w:rPr>
          <w:rFonts w:asciiTheme="majorHAnsi" w:hAnsiTheme="majorHAnsi" w:cstheme="majorHAnsi"/>
          <w:sz w:val="20"/>
          <w:szCs w:val="20"/>
        </w:rPr>
        <w:t>5.6</w:t>
      </w:r>
      <w:r w:rsidR="0073466E" w:rsidRPr="00BF4727">
        <w:rPr>
          <w:rFonts w:asciiTheme="majorHAnsi" w:hAnsiTheme="majorHAnsi" w:cstheme="majorHAnsi"/>
          <w:sz w:val="20"/>
          <w:szCs w:val="20"/>
        </w:rPr>
        <w:t xml:space="preserve">.4.3.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 </w:t>
      </w:r>
      <w:r w:rsidR="0073466E" w:rsidRPr="00BF4727">
        <w:rPr>
          <w:rFonts w:asciiTheme="majorHAnsi" w:hAnsiTheme="majorHAnsi" w:cstheme="majorHAnsi"/>
          <w:b/>
          <w:sz w:val="20"/>
          <w:szCs w:val="20"/>
        </w:rPr>
        <w:t xml:space="preserve">Caso a empresa seja optante pelo Simples, esta deverá encaminhar juntamente com a nota fiscal, declaração conforme Instrução Normativa nº 1.234/2012 (modelo do edital – ANEXO </w:t>
      </w:r>
      <w:r w:rsidR="0028339F">
        <w:rPr>
          <w:rFonts w:asciiTheme="majorHAnsi" w:hAnsiTheme="majorHAnsi" w:cstheme="majorHAnsi"/>
          <w:b/>
          <w:sz w:val="20"/>
          <w:szCs w:val="20"/>
        </w:rPr>
        <w:t>X</w:t>
      </w:r>
      <w:r w:rsidR="0073466E" w:rsidRPr="00BF4727">
        <w:rPr>
          <w:rFonts w:asciiTheme="majorHAnsi" w:hAnsiTheme="majorHAnsi" w:cstheme="majorHAnsi"/>
          <w:b/>
          <w:sz w:val="20"/>
          <w:szCs w:val="20"/>
        </w:rPr>
        <w:t>I</w:t>
      </w:r>
      <w:r w:rsidR="007B04DA">
        <w:rPr>
          <w:rFonts w:asciiTheme="majorHAnsi" w:hAnsiTheme="majorHAnsi" w:cstheme="majorHAnsi"/>
          <w:b/>
          <w:sz w:val="20"/>
          <w:szCs w:val="20"/>
        </w:rPr>
        <w:t>V</w:t>
      </w:r>
      <w:r w:rsidR="0073466E" w:rsidRPr="00BF4727">
        <w:rPr>
          <w:rFonts w:asciiTheme="majorHAnsi" w:hAnsiTheme="majorHAnsi" w:cstheme="majorHAnsi"/>
          <w:b/>
          <w:sz w:val="20"/>
          <w:szCs w:val="20"/>
        </w:rPr>
        <w:t>).</w:t>
      </w:r>
    </w:p>
    <w:p w14:paraId="4DB4D88D" w14:textId="77777777" w:rsidR="0073466E" w:rsidRPr="00BF4727" w:rsidRDefault="0073466E" w:rsidP="0073466E">
      <w:pPr>
        <w:jc w:val="both"/>
        <w:rPr>
          <w:rFonts w:asciiTheme="majorHAnsi" w:hAnsiTheme="majorHAnsi" w:cstheme="majorHAnsi"/>
          <w:b/>
          <w:sz w:val="20"/>
          <w:szCs w:val="20"/>
        </w:rPr>
      </w:pPr>
    </w:p>
    <w:p w14:paraId="60E6EBD6" w14:textId="77777777" w:rsidR="007B78DA" w:rsidRPr="00BF4727" w:rsidRDefault="007B78DA" w:rsidP="007B78DA">
      <w:pPr>
        <w:jc w:val="both"/>
        <w:rPr>
          <w:rFonts w:asciiTheme="majorHAnsi" w:hAnsiTheme="majorHAnsi" w:cstheme="majorHAnsi"/>
          <w:b/>
          <w:sz w:val="20"/>
          <w:szCs w:val="20"/>
        </w:rPr>
      </w:pPr>
      <w:r w:rsidRPr="00BF4727">
        <w:rPr>
          <w:rFonts w:asciiTheme="majorHAnsi" w:hAnsiTheme="majorHAnsi" w:cstheme="majorHAnsi"/>
          <w:b/>
          <w:sz w:val="20"/>
          <w:szCs w:val="20"/>
        </w:rPr>
        <w:t>CLÁUSULA SEXTA – GESTÃO E FISCALIZAÇÃO DA CONTRATAÇÃO</w:t>
      </w:r>
    </w:p>
    <w:p w14:paraId="15F25380" w14:textId="77777777" w:rsidR="007B78DA" w:rsidRPr="00BF4727" w:rsidRDefault="007B78DA" w:rsidP="007B78DA">
      <w:pPr>
        <w:jc w:val="both"/>
        <w:rPr>
          <w:rFonts w:asciiTheme="majorHAnsi" w:hAnsiTheme="majorHAnsi" w:cstheme="majorHAnsi"/>
          <w:sz w:val="20"/>
          <w:szCs w:val="20"/>
        </w:rPr>
      </w:pPr>
      <w:r w:rsidRPr="00BF4727">
        <w:rPr>
          <w:rFonts w:asciiTheme="majorHAnsi" w:hAnsiTheme="majorHAnsi" w:cstheme="majorHAnsi"/>
          <w:sz w:val="20"/>
          <w:szCs w:val="20"/>
        </w:rPr>
        <w:t>6.1. A execução do contrato será acompanhada e fiscalizada por representante designado pelo CONTRATANTE, nos termos da Lei nº 14.133/2021, observado o que segue:</w:t>
      </w:r>
    </w:p>
    <w:p w14:paraId="0C7A186A" w14:textId="77777777" w:rsidR="007B78DA" w:rsidRPr="00BF4727" w:rsidRDefault="007B78DA" w:rsidP="007B78DA">
      <w:pPr>
        <w:jc w:val="both"/>
        <w:rPr>
          <w:rFonts w:asciiTheme="majorHAnsi" w:hAnsiTheme="majorHAnsi" w:cstheme="majorHAnsi"/>
          <w:sz w:val="20"/>
          <w:szCs w:val="20"/>
        </w:rPr>
      </w:pPr>
      <w:r w:rsidRPr="00BF4727">
        <w:rPr>
          <w:rFonts w:asciiTheme="majorHAnsi" w:hAnsiTheme="majorHAnsi" w:cstheme="majorHAnsi"/>
          <w:sz w:val="20"/>
          <w:szCs w:val="20"/>
        </w:rPr>
        <w:t>6.1.1. Competirá ao fiscal do contrato dirimir as dúvidas que surgirem no curso da execução do contrato, de tudo dando ciência à autoridade competente para as medidas cabíveis;</w:t>
      </w:r>
    </w:p>
    <w:p w14:paraId="430755DA" w14:textId="77777777" w:rsidR="007B78DA" w:rsidRPr="00BF4727" w:rsidRDefault="007B78DA" w:rsidP="007B78DA">
      <w:pPr>
        <w:jc w:val="both"/>
        <w:rPr>
          <w:rFonts w:asciiTheme="majorHAnsi" w:hAnsiTheme="majorHAnsi" w:cstheme="majorHAnsi"/>
          <w:sz w:val="20"/>
          <w:szCs w:val="20"/>
        </w:rPr>
      </w:pPr>
      <w:r w:rsidRPr="00BF4727">
        <w:rPr>
          <w:rFonts w:asciiTheme="majorHAnsi" w:hAnsiTheme="majorHAnsi" w:cstheme="majorHAnsi"/>
          <w:sz w:val="20"/>
          <w:szCs w:val="20"/>
        </w:rPr>
        <w:lastRenderedPageBreak/>
        <w:t xml:space="preserve">6.1.2. Competirá ao fiscal do contrato solicitar a CONTRATADA e </w:t>
      </w:r>
      <w:proofErr w:type="gramStart"/>
      <w:r w:rsidRPr="00BF4727">
        <w:rPr>
          <w:rFonts w:asciiTheme="majorHAnsi" w:hAnsiTheme="majorHAnsi" w:cstheme="majorHAnsi"/>
          <w:sz w:val="20"/>
          <w:szCs w:val="20"/>
        </w:rPr>
        <w:t>seu(</w:t>
      </w:r>
      <w:proofErr w:type="gramEnd"/>
      <w:r w:rsidRPr="00BF4727">
        <w:rPr>
          <w:rFonts w:asciiTheme="majorHAnsi" w:hAnsiTheme="majorHAnsi" w:cstheme="majorHAnsi"/>
          <w:sz w:val="20"/>
          <w:szCs w:val="20"/>
        </w:rPr>
        <w:t>s) preposto(s), ou obter do CREA-RS, tempestivamente, todas as providências necessárias ao bom andamento da execução dos serviços e anexar aos autos do processo correspondente cópia dos documentos escritos que comprovem essas solicitações de providências;</w:t>
      </w:r>
    </w:p>
    <w:p w14:paraId="0B7560A5" w14:textId="752311D7" w:rsidR="007B78DA" w:rsidRPr="00BF4727" w:rsidRDefault="007B78DA" w:rsidP="007B78DA">
      <w:pPr>
        <w:jc w:val="both"/>
        <w:rPr>
          <w:rFonts w:asciiTheme="majorHAnsi" w:hAnsiTheme="majorHAnsi" w:cstheme="majorHAnsi"/>
          <w:sz w:val="20"/>
          <w:szCs w:val="20"/>
        </w:rPr>
      </w:pPr>
      <w:r w:rsidRPr="00BF4727">
        <w:rPr>
          <w:rFonts w:asciiTheme="majorHAnsi" w:hAnsiTheme="majorHAnsi" w:cstheme="majorHAnsi"/>
          <w:sz w:val="20"/>
          <w:szCs w:val="20"/>
        </w:rPr>
        <w:t>6.1.3. Competirá ao fiscal do contrato solicitar</w:t>
      </w:r>
      <w:r w:rsidR="0053479C" w:rsidRPr="00BF4727">
        <w:rPr>
          <w:rFonts w:asciiTheme="majorHAnsi" w:hAnsiTheme="majorHAnsi" w:cstheme="majorHAnsi"/>
          <w:sz w:val="20"/>
          <w:szCs w:val="20"/>
        </w:rPr>
        <w:t>,</w:t>
      </w:r>
      <w:r w:rsidRPr="00BF4727">
        <w:rPr>
          <w:rFonts w:asciiTheme="majorHAnsi" w:hAnsiTheme="majorHAnsi" w:cstheme="majorHAnsi"/>
          <w:sz w:val="20"/>
          <w:szCs w:val="20"/>
        </w:rPr>
        <w:t xml:space="preserve"> </w:t>
      </w:r>
      <w:r w:rsidR="0053479C" w:rsidRPr="00BF4727">
        <w:rPr>
          <w:rFonts w:asciiTheme="majorHAnsi" w:hAnsiTheme="majorHAnsi" w:cstheme="majorHAnsi"/>
          <w:sz w:val="20"/>
          <w:szCs w:val="20"/>
        </w:rPr>
        <w:t>à</w:t>
      </w:r>
      <w:r w:rsidRPr="00BF4727">
        <w:rPr>
          <w:rFonts w:asciiTheme="majorHAnsi" w:hAnsiTheme="majorHAnsi" w:cstheme="majorHAnsi"/>
          <w:sz w:val="20"/>
          <w:szCs w:val="20"/>
        </w:rPr>
        <w:t xml:space="preserve"> CONTRATADA</w:t>
      </w:r>
      <w:r w:rsidR="0053479C" w:rsidRPr="00BF4727">
        <w:rPr>
          <w:rFonts w:asciiTheme="majorHAnsi" w:hAnsiTheme="majorHAnsi" w:cstheme="majorHAnsi"/>
          <w:sz w:val="20"/>
          <w:szCs w:val="20"/>
        </w:rPr>
        <w:t>,</w:t>
      </w:r>
      <w:r w:rsidRPr="00BF4727">
        <w:rPr>
          <w:rFonts w:asciiTheme="majorHAnsi" w:hAnsiTheme="majorHAnsi" w:cstheme="majorHAnsi"/>
          <w:sz w:val="20"/>
          <w:szCs w:val="20"/>
        </w:rPr>
        <w:t xml:space="preserve"> a correção das partes dos serviços executadas com erros, imperfeições ou em desacordo com as especificações constantes neste instrumento;</w:t>
      </w:r>
    </w:p>
    <w:p w14:paraId="31094241" w14:textId="77777777" w:rsidR="007B78DA" w:rsidRPr="00BF4727" w:rsidRDefault="007B78DA" w:rsidP="007B78DA">
      <w:pPr>
        <w:jc w:val="both"/>
        <w:rPr>
          <w:rFonts w:asciiTheme="majorHAnsi" w:hAnsiTheme="majorHAnsi" w:cstheme="majorHAnsi"/>
          <w:sz w:val="20"/>
          <w:szCs w:val="20"/>
        </w:rPr>
      </w:pPr>
      <w:r w:rsidRPr="00BF4727">
        <w:rPr>
          <w:rFonts w:asciiTheme="majorHAnsi" w:hAnsiTheme="majorHAnsi" w:cstheme="majorHAnsi"/>
          <w:sz w:val="20"/>
          <w:szCs w:val="20"/>
        </w:rPr>
        <w:t>6.1.4. Competirá ao fiscal do contrato encaminhar para a CONTRATADA, fazendo juntada dos documentos necessários, relatório das ocorrências (falhas) observadas na execução, e encaminhar à autoridade competente as solicitações de penalidades aplicáveis pelo não cumprimento de obrigações assumidas pela CONTRATADA;</w:t>
      </w:r>
    </w:p>
    <w:p w14:paraId="4B3F86D0" w14:textId="1D5E41DE" w:rsidR="007B78DA" w:rsidRPr="00BF4727" w:rsidRDefault="007B78DA" w:rsidP="007B78DA">
      <w:pPr>
        <w:jc w:val="both"/>
        <w:rPr>
          <w:rFonts w:asciiTheme="majorHAnsi" w:hAnsiTheme="majorHAnsi" w:cstheme="majorHAnsi"/>
          <w:sz w:val="20"/>
          <w:szCs w:val="20"/>
        </w:rPr>
      </w:pPr>
      <w:r w:rsidRPr="00BF4727">
        <w:rPr>
          <w:rFonts w:asciiTheme="majorHAnsi" w:hAnsiTheme="majorHAnsi" w:cstheme="majorHAnsi"/>
          <w:sz w:val="20"/>
          <w:szCs w:val="20"/>
        </w:rPr>
        <w:t>6.1.5. A fiscalização de que trata este item não exclui nem reduz a responsabilidade da CONTRATADA, inclusive perante terceiros, por qualquer irregularidade, ainda que resultante de imperfeições técnicas.</w:t>
      </w:r>
      <w:r w:rsidR="0053479C" w:rsidRPr="00BF4727">
        <w:rPr>
          <w:rFonts w:asciiTheme="majorHAnsi" w:hAnsiTheme="majorHAnsi" w:cstheme="majorHAnsi"/>
          <w:sz w:val="20"/>
          <w:szCs w:val="20"/>
        </w:rPr>
        <w:t xml:space="preserve"> A ocorrência destas</w:t>
      </w:r>
      <w:r w:rsidRPr="00BF4727">
        <w:rPr>
          <w:rFonts w:asciiTheme="majorHAnsi" w:hAnsiTheme="majorHAnsi" w:cstheme="majorHAnsi"/>
          <w:sz w:val="20"/>
          <w:szCs w:val="20"/>
        </w:rPr>
        <w:t xml:space="preserve"> não implica corresponsabilidade do CONTRATANTE, ou de seus agentes e prepostos, em conformidade a Lei 14133/2021;</w:t>
      </w:r>
    </w:p>
    <w:p w14:paraId="5F23B32D" w14:textId="77777777" w:rsidR="007B78DA" w:rsidRPr="00BF4727" w:rsidRDefault="007B78DA" w:rsidP="007B78DA">
      <w:pPr>
        <w:jc w:val="both"/>
        <w:rPr>
          <w:rFonts w:asciiTheme="majorHAnsi" w:hAnsiTheme="majorHAnsi" w:cstheme="majorHAnsi"/>
          <w:sz w:val="20"/>
          <w:szCs w:val="20"/>
        </w:rPr>
      </w:pPr>
      <w:r w:rsidRPr="00BF4727">
        <w:rPr>
          <w:rFonts w:asciiTheme="majorHAnsi" w:hAnsiTheme="majorHAnsi" w:cstheme="majorHAnsi"/>
          <w:sz w:val="20"/>
          <w:szCs w:val="20"/>
        </w:rPr>
        <w:t>6.1.6. Em concordando com os itens entregues/serviços prestados, o fiscal do contrato deverá atestar as notas fiscais/faturas emitidas pela CONTRATADA, para posterior pagamento.</w:t>
      </w:r>
    </w:p>
    <w:p w14:paraId="779DA87A" w14:textId="77777777" w:rsidR="007B78DA" w:rsidRPr="00BF4727" w:rsidRDefault="007B78DA" w:rsidP="007B78DA">
      <w:pPr>
        <w:pStyle w:val="itemnivel2"/>
        <w:spacing w:before="0" w:beforeAutospacing="0" w:after="0" w:afterAutospacing="0"/>
        <w:jc w:val="both"/>
        <w:rPr>
          <w:rFonts w:asciiTheme="majorHAnsi" w:hAnsiTheme="majorHAnsi" w:cstheme="majorHAnsi"/>
          <w:sz w:val="20"/>
          <w:szCs w:val="20"/>
        </w:rPr>
      </w:pPr>
      <w:r w:rsidRPr="00BF4727">
        <w:rPr>
          <w:rFonts w:asciiTheme="majorHAnsi" w:hAnsiTheme="majorHAnsi" w:cstheme="majorHAnsi"/>
          <w:sz w:val="20"/>
          <w:szCs w:val="20"/>
        </w:rPr>
        <w:t>6.1.7. O gestor do contrato acompanhará os registros realizados pelos fiscais do contrato, de todas as ocorrências relacionadas à execução do contrato e as medidas adotadas, informando, se for o caso, à autoridade superior àquelas que ultrapassarem a sua competência.</w:t>
      </w:r>
    </w:p>
    <w:p w14:paraId="76553612" w14:textId="77777777" w:rsidR="007B78DA" w:rsidRPr="00BF4727" w:rsidRDefault="007B78DA" w:rsidP="007B78DA">
      <w:pPr>
        <w:pStyle w:val="itemnivel2"/>
        <w:spacing w:before="0" w:beforeAutospacing="0" w:after="0" w:afterAutospacing="0"/>
        <w:jc w:val="both"/>
        <w:rPr>
          <w:rFonts w:asciiTheme="majorHAnsi" w:hAnsiTheme="majorHAnsi" w:cstheme="majorHAnsi"/>
          <w:sz w:val="20"/>
          <w:szCs w:val="20"/>
        </w:rPr>
      </w:pPr>
      <w:r w:rsidRPr="00BF4727">
        <w:rPr>
          <w:rFonts w:asciiTheme="majorHAnsi" w:hAnsiTheme="majorHAnsi" w:cstheme="majorHAnsi"/>
          <w:sz w:val="20"/>
          <w:szCs w:val="20"/>
        </w:rPr>
        <w:t>6.1.8. O gestor do contrato acompanhará a manutenção das condições de habilitação da contratada, para fins de empenho de despesa e pagamento, e anotará os problemas que obstem o fluxo normal da liquidação e do pagamento da despesa, mediante atesto recebimento dos serviços prestados pelo fiscal de contrato.</w:t>
      </w:r>
    </w:p>
    <w:p w14:paraId="3E084427" w14:textId="77777777" w:rsidR="007B78DA" w:rsidRPr="00BF4727" w:rsidRDefault="007B78DA" w:rsidP="007B78DA">
      <w:pPr>
        <w:pStyle w:val="itemnivel2"/>
        <w:spacing w:before="0" w:beforeAutospacing="0" w:after="0" w:afterAutospacing="0"/>
        <w:jc w:val="both"/>
        <w:rPr>
          <w:rFonts w:asciiTheme="majorHAnsi" w:hAnsiTheme="majorHAnsi" w:cstheme="majorHAnsi"/>
          <w:sz w:val="20"/>
          <w:szCs w:val="20"/>
        </w:rPr>
      </w:pPr>
      <w:r w:rsidRPr="00BF4727">
        <w:rPr>
          <w:rFonts w:asciiTheme="majorHAnsi" w:hAnsiTheme="majorHAnsi" w:cstheme="majorHAnsi"/>
          <w:sz w:val="20"/>
          <w:szCs w:val="20"/>
        </w:rPr>
        <w:t>6.1.9. O fiscal de contrato deverá informar ao gestor do contrato eventuais falhas quando da prestação dos serviços pela contratada.</w:t>
      </w:r>
    </w:p>
    <w:p w14:paraId="5E2B707F" w14:textId="77777777" w:rsidR="007B78DA" w:rsidRPr="00BF4727" w:rsidRDefault="007B78DA" w:rsidP="007B78DA">
      <w:pPr>
        <w:pStyle w:val="itemnivel2"/>
        <w:spacing w:before="0" w:beforeAutospacing="0" w:after="0" w:afterAutospacing="0"/>
        <w:jc w:val="both"/>
        <w:rPr>
          <w:rFonts w:asciiTheme="majorHAnsi" w:hAnsiTheme="majorHAnsi" w:cstheme="majorHAnsi"/>
          <w:sz w:val="20"/>
          <w:szCs w:val="20"/>
        </w:rPr>
      </w:pPr>
      <w:r w:rsidRPr="00BF4727">
        <w:rPr>
          <w:rFonts w:asciiTheme="majorHAnsi" w:hAnsiTheme="majorHAnsi" w:cstheme="majorHAnsi"/>
          <w:sz w:val="20"/>
          <w:szCs w:val="20"/>
        </w:rPr>
        <w:t>6.1.10. O gestor do contrato, com base nas informações encaminhadas pelo fiscal de contrato, tomará providências para a formalização de processo administrativo de responsabilização para fins de aplicação de sanções.</w:t>
      </w:r>
    </w:p>
    <w:p w14:paraId="43879A4B" w14:textId="77777777" w:rsidR="007B78DA" w:rsidRPr="00BF4727" w:rsidRDefault="007B78DA" w:rsidP="007B78DA">
      <w:pPr>
        <w:pStyle w:val="itemnivel2"/>
        <w:spacing w:before="0" w:beforeAutospacing="0" w:after="0" w:afterAutospacing="0"/>
        <w:jc w:val="both"/>
        <w:rPr>
          <w:rFonts w:asciiTheme="majorHAnsi" w:hAnsiTheme="majorHAnsi" w:cstheme="majorHAnsi"/>
          <w:sz w:val="20"/>
          <w:szCs w:val="20"/>
        </w:rPr>
      </w:pPr>
      <w:r w:rsidRPr="00BF4727">
        <w:rPr>
          <w:rFonts w:asciiTheme="majorHAnsi" w:hAnsiTheme="majorHAnsi" w:cstheme="majorHAnsi"/>
          <w:sz w:val="20"/>
          <w:szCs w:val="20"/>
        </w:rPr>
        <w:t xml:space="preserve">6.1.11. A execução dos serviços contratados deverá ser acompanhada e fiscalizada </w:t>
      </w:r>
      <w:proofErr w:type="gramStart"/>
      <w:r w:rsidRPr="00BF4727">
        <w:rPr>
          <w:rFonts w:asciiTheme="majorHAnsi" w:hAnsiTheme="majorHAnsi" w:cstheme="majorHAnsi"/>
          <w:sz w:val="20"/>
          <w:szCs w:val="20"/>
        </w:rPr>
        <w:t>pelo(</w:t>
      </w:r>
      <w:proofErr w:type="gramEnd"/>
      <w:r w:rsidRPr="00BF4727">
        <w:rPr>
          <w:rFonts w:asciiTheme="majorHAnsi" w:hAnsiTheme="majorHAnsi" w:cstheme="majorHAnsi"/>
          <w:sz w:val="20"/>
          <w:szCs w:val="20"/>
        </w:rPr>
        <w:t>s) fiscal(</w:t>
      </w:r>
      <w:proofErr w:type="spellStart"/>
      <w:r w:rsidRPr="00BF4727">
        <w:rPr>
          <w:rFonts w:asciiTheme="majorHAnsi" w:hAnsiTheme="majorHAnsi" w:cstheme="majorHAnsi"/>
          <w:sz w:val="20"/>
          <w:szCs w:val="20"/>
        </w:rPr>
        <w:t>is</w:t>
      </w:r>
      <w:proofErr w:type="spellEnd"/>
      <w:r w:rsidRPr="00BF4727">
        <w:rPr>
          <w:rFonts w:asciiTheme="majorHAnsi" w:hAnsiTheme="majorHAnsi" w:cstheme="majorHAnsi"/>
          <w:sz w:val="20"/>
          <w:szCs w:val="20"/>
        </w:rPr>
        <w:t>) do contrato, ou pelos respectivos substitutos (Lei nº 14.133, de 2021, art. 117, caput).</w:t>
      </w:r>
    </w:p>
    <w:p w14:paraId="44370723" w14:textId="4907C677" w:rsidR="007B78DA" w:rsidRPr="00D23DD8" w:rsidRDefault="007B78DA" w:rsidP="007B78DA">
      <w:pPr>
        <w:jc w:val="both"/>
        <w:rPr>
          <w:rFonts w:asciiTheme="majorHAnsi" w:hAnsiTheme="majorHAnsi" w:cstheme="majorHAnsi"/>
          <w:b/>
          <w:sz w:val="20"/>
          <w:szCs w:val="20"/>
        </w:rPr>
      </w:pPr>
      <w:r w:rsidRPr="00D23DD8">
        <w:rPr>
          <w:rFonts w:asciiTheme="majorHAnsi" w:hAnsiTheme="majorHAnsi" w:cstheme="majorHAnsi"/>
          <w:b/>
          <w:sz w:val="20"/>
          <w:szCs w:val="20"/>
        </w:rPr>
        <w:t xml:space="preserve">6.1.12. Será fiscal do presente contrato </w:t>
      </w:r>
      <w:proofErr w:type="spellStart"/>
      <w:r w:rsidR="003A323A" w:rsidRPr="00D23DD8">
        <w:rPr>
          <w:rStyle w:val="nfase"/>
          <w:rFonts w:ascii="Calibri" w:hAnsi="Calibri" w:cs="Calibri"/>
          <w:b/>
          <w:bCs/>
          <w:i w:val="0"/>
          <w:color w:val="000000"/>
          <w:sz w:val="20"/>
          <w:szCs w:val="20"/>
        </w:rPr>
        <w:t>Leonnardo</w:t>
      </w:r>
      <w:proofErr w:type="spellEnd"/>
      <w:r w:rsidR="003A323A" w:rsidRPr="00D23DD8">
        <w:rPr>
          <w:rStyle w:val="nfase"/>
          <w:rFonts w:ascii="Calibri" w:hAnsi="Calibri" w:cs="Calibri"/>
          <w:b/>
          <w:bCs/>
          <w:i w:val="0"/>
          <w:color w:val="000000"/>
          <w:sz w:val="20"/>
          <w:szCs w:val="20"/>
        </w:rPr>
        <w:t xml:space="preserve"> David de Mesquita </w:t>
      </w:r>
      <w:proofErr w:type="spellStart"/>
      <w:r w:rsidR="003A323A" w:rsidRPr="00D23DD8">
        <w:rPr>
          <w:rStyle w:val="nfase"/>
          <w:rFonts w:ascii="Calibri" w:hAnsi="Calibri" w:cs="Calibri"/>
          <w:b/>
          <w:bCs/>
          <w:i w:val="0"/>
          <w:color w:val="000000"/>
          <w:sz w:val="20"/>
          <w:szCs w:val="20"/>
        </w:rPr>
        <w:t>Strenge</w:t>
      </w:r>
      <w:proofErr w:type="spellEnd"/>
      <w:r w:rsidR="003A323A" w:rsidRPr="00D23DD8">
        <w:rPr>
          <w:rStyle w:val="nfase"/>
          <w:rFonts w:ascii="Calibri" w:hAnsi="Calibri" w:cs="Calibri"/>
          <w:b/>
          <w:bCs/>
          <w:i w:val="0"/>
          <w:color w:val="000000"/>
          <w:sz w:val="20"/>
          <w:szCs w:val="20"/>
        </w:rPr>
        <w:t xml:space="preserve"> </w:t>
      </w:r>
      <w:proofErr w:type="spellStart"/>
      <w:r w:rsidR="003A323A" w:rsidRPr="00D23DD8">
        <w:rPr>
          <w:rStyle w:val="nfase"/>
          <w:rFonts w:ascii="Calibri" w:hAnsi="Calibri" w:cs="Calibri"/>
          <w:b/>
          <w:bCs/>
          <w:i w:val="0"/>
          <w:color w:val="000000"/>
          <w:sz w:val="20"/>
          <w:szCs w:val="20"/>
        </w:rPr>
        <w:t>Tórgo</w:t>
      </w:r>
      <w:proofErr w:type="spellEnd"/>
      <w:r w:rsidRPr="00D23DD8">
        <w:rPr>
          <w:rStyle w:val="Forte"/>
          <w:rFonts w:asciiTheme="majorHAnsi" w:hAnsiTheme="majorHAnsi" w:cstheme="majorHAnsi"/>
          <w:b w:val="0"/>
          <w:sz w:val="20"/>
          <w:szCs w:val="20"/>
        </w:rPr>
        <w:t>, </w:t>
      </w:r>
      <w:r w:rsidRPr="00D23DD8">
        <w:rPr>
          <w:rFonts w:asciiTheme="majorHAnsi" w:hAnsiTheme="majorHAnsi" w:cstheme="majorHAnsi"/>
          <w:b/>
          <w:sz w:val="20"/>
          <w:szCs w:val="20"/>
        </w:rPr>
        <w:t xml:space="preserve">matrícula funcional nº </w:t>
      </w:r>
      <w:r w:rsidR="003A323A" w:rsidRPr="00D23DD8">
        <w:rPr>
          <w:rFonts w:asciiTheme="majorHAnsi" w:hAnsiTheme="majorHAnsi" w:cstheme="majorHAnsi"/>
          <w:b/>
          <w:sz w:val="20"/>
          <w:szCs w:val="20"/>
        </w:rPr>
        <w:t>1487</w:t>
      </w:r>
      <w:r w:rsidRPr="00D23DD8">
        <w:rPr>
          <w:rFonts w:asciiTheme="majorHAnsi" w:hAnsiTheme="majorHAnsi" w:cstheme="majorHAnsi"/>
          <w:b/>
          <w:sz w:val="20"/>
          <w:szCs w:val="20"/>
        </w:rPr>
        <w:t>.</w:t>
      </w:r>
    </w:p>
    <w:p w14:paraId="0E19A608" w14:textId="063767C3" w:rsidR="007B78DA" w:rsidRPr="00D23DD8" w:rsidRDefault="007B78DA" w:rsidP="007B78DA">
      <w:pPr>
        <w:jc w:val="both"/>
        <w:rPr>
          <w:rFonts w:ascii="Calibri" w:hAnsi="Calibri" w:cs="Calibri"/>
          <w:sz w:val="20"/>
          <w:szCs w:val="20"/>
        </w:rPr>
      </w:pPr>
      <w:r w:rsidRPr="00D23DD8">
        <w:rPr>
          <w:rFonts w:asciiTheme="majorHAnsi" w:hAnsiTheme="majorHAnsi" w:cstheme="majorHAnsi"/>
          <w:sz w:val="20"/>
          <w:szCs w:val="20"/>
        </w:rPr>
        <w:t>6.1.13. O gesto</w:t>
      </w:r>
      <w:r w:rsidR="00255561" w:rsidRPr="00D23DD8">
        <w:rPr>
          <w:rFonts w:asciiTheme="majorHAnsi" w:hAnsiTheme="majorHAnsi" w:cstheme="majorHAnsi"/>
          <w:sz w:val="20"/>
          <w:szCs w:val="20"/>
        </w:rPr>
        <w:t xml:space="preserve">r do contrato, automaticamente é </w:t>
      </w:r>
      <w:r w:rsidR="00DB3F2F" w:rsidRPr="00D23DD8">
        <w:rPr>
          <w:rFonts w:asciiTheme="majorHAnsi" w:hAnsiTheme="majorHAnsi" w:cstheme="majorHAnsi"/>
          <w:sz w:val="20"/>
          <w:szCs w:val="20"/>
        </w:rPr>
        <w:t>a gerência da área demandante, neste caso, a Gerência de Engenharia.</w:t>
      </w:r>
    </w:p>
    <w:p w14:paraId="09032BFE" w14:textId="77777777" w:rsidR="007B78DA" w:rsidRPr="00D23DD8" w:rsidRDefault="007B78DA" w:rsidP="007B78DA">
      <w:pPr>
        <w:jc w:val="both"/>
        <w:rPr>
          <w:rFonts w:asciiTheme="majorHAnsi" w:hAnsiTheme="majorHAnsi" w:cstheme="majorHAnsi"/>
          <w:sz w:val="20"/>
          <w:szCs w:val="20"/>
        </w:rPr>
      </w:pPr>
    </w:p>
    <w:p w14:paraId="267DC86F" w14:textId="08F4BC16" w:rsidR="002A6E56" w:rsidRPr="00AF7073" w:rsidRDefault="002A6E56" w:rsidP="00AF7073">
      <w:pPr>
        <w:jc w:val="both"/>
        <w:rPr>
          <w:rFonts w:ascii="Calibri" w:hAnsi="Calibri" w:cs="Calibri"/>
          <w:sz w:val="20"/>
          <w:szCs w:val="20"/>
        </w:rPr>
      </w:pPr>
      <w:r w:rsidRPr="00AF7073">
        <w:rPr>
          <w:rFonts w:asciiTheme="majorHAnsi" w:hAnsiTheme="majorHAnsi" w:cstheme="majorHAnsi"/>
          <w:b/>
          <w:sz w:val="20"/>
          <w:szCs w:val="20"/>
        </w:rPr>
        <w:t xml:space="preserve">CLÁUSULA SÉTIMA - </w:t>
      </w:r>
      <w:r w:rsidRPr="00AF7073">
        <w:rPr>
          <w:rStyle w:val="Forte"/>
          <w:rFonts w:ascii="Calibri" w:hAnsi="Calibri" w:cs="Calibri"/>
          <w:caps/>
          <w:sz w:val="20"/>
          <w:szCs w:val="20"/>
        </w:rPr>
        <w:t>CRITÉRIOS DE ACEITAÇÃO DO OBJETO</w:t>
      </w:r>
    </w:p>
    <w:p w14:paraId="7814DEC2" w14:textId="77777777" w:rsidR="006E666A" w:rsidRPr="00AF7073" w:rsidRDefault="002A6E56" w:rsidP="00AF7073">
      <w:pPr>
        <w:pStyle w:val="itemnivel2"/>
        <w:spacing w:before="0" w:beforeAutospacing="0" w:after="0" w:afterAutospacing="0"/>
        <w:ind w:right="120"/>
        <w:jc w:val="both"/>
        <w:rPr>
          <w:rFonts w:ascii="Calibri" w:hAnsi="Calibri" w:cs="Calibri"/>
          <w:color w:val="000000"/>
          <w:sz w:val="20"/>
          <w:szCs w:val="20"/>
        </w:rPr>
      </w:pPr>
      <w:r w:rsidRPr="00AF7073">
        <w:rPr>
          <w:rFonts w:ascii="Calibri" w:hAnsi="Calibri" w:cs="Calibri"/>
          <w:sz w:val="20"/>
          <w:szCs w:val="20"/>
        </w:rPr>
        <w:t xml:space="preserve">7.1. </w:t>
      </w:r>
      <w:r w:rsidR="006E666A" w:rsidRPr="00AF7073">
        <w:rPr>
          <w:rFonts w:ascii="Calibri" w:hAnsi="Calibri" w:cs="Calibri"/>
          <w:color w:val="000000"/>
          <w:sz w:val="20"/>
          <w:szCs w:val="20"/>
        </w:rPr>
        <w:t>O recebimento do objeto será feito, provisoriamente, pela Fiscalização da Gerência de Engenharia do CREA-RS, mediante </w:t>
      </w:r>
      <w:r w:rsidR="006E666A" w:rsidRPr="00AF7073">
        <w:rPr>
          <w:rStyle w:val="Forte"/>
          <w:rFonts w:ascii="Calibri" w:hAnsi="Calibri" w:cs="Calibri"/>
          <w:color w:val="000000"/>
          <w:sz w:val="20"/>
          <w:szCs w:val="20"/>
        </w:rPr>
        <w:t>TERMO DE RECEBIMENTO PROVISÓRIO</w:t>
      </w:r>
      <w:r w:rsidR="006E666A" w:rsidRPr="00AF7073">
        <w:rPr>
          <w:rFonts w:ascii="Calibri" w:hAnsi="Calibri" w:cs="Calibri"/>
          <w:color w:val="000000"/>
          <w:sz w:val="20"/>
          <w:szCs w:val="20"/>
        </w:rPr>
        <w:t>, assinado pelas partes em até 15 (quinze) dias da comunicação escrita do contratado.</w:t>
      </w:r>
    </w:p>
    <w:p w14:paraId="53B2A785" w14:textId="1FF713AF" w:rsidR="006E666A" w:rsidRPr="00AF7073" w:rsidRDefault="006E666A" w:rsidP="00AF7073">
      <w:pPr>
        <w:pStyle w:val="itemnivel2"/>
        <w:spacing w:before="0" w:beforeAutospacing="0" w:after="0" w:afterAutospacing="0"/>
        <w:ind w:right="120"/>
        <w:jc w:val="both"/>
        <w:rPr>
          <w:rFonts w:ascii="Calibri" w:hAnsi="Calibri" w:cs="Calibri"/>
          <w:color w:val="000000"/>
          <w:sz w:val="20"/>
          <w:szCs w:val="20"/>
        </w:rPr>
      </w:pPr>
      <w:r w:rsidRPr="00AF7073">
        <w:rPr>
          <w:rFonts w:ascii="Calibri" w:hAnsi="Calibri" w:cs="Calibri"/>
          <w:color w:val="000000"/>
          <w:sz w:val="20"/>
          <w:szCs w:val="20"/>
        </w:rPr>
        <w:t>7.2. No </w:t>
      </w:r>
      <w:r w:rsidRPr="00AF7073">
        <w:rPr>
          <w:rStyle w:val="Forte"/>
          <w:rFonts w:ascii="Calibri" w:hAnsi="Calibri" w:cs="Calibri"/>
          <w:color w:val="000000"/>
          <w:sz w:val="20"/>
          <w:szCs w:val="20"/>
        </w:rPr>
        <w:t>TERMO DE RECEBIMENTO PROVISÓRIO</w:t>
      </w:r>
      <w:r w:rsidRPr="00AF7073">
        <w:rPr>
          <w:rFonts w:ascii="Calibri" w:hAnsi="Calibri" w:cs="Calibri"/>
          <w:color w:val="000000"/>
          <w:sz w:val="20"/>
          <w:szCs w:val="20"/>
        </w:rPr>
        <w:t> serão indicadas as eventuais correções e complementações consideradas necessárias ao recebimento definitivo, bem como estabelecido o prazo para a execução dos devidos ajustes;</w:t>
      </w:r>
    </w:p>
    <w:p w14:paraId="07D17AA7" w14:textId="6EC783FF" w:rsidR="006E666A" w:rsidRPr="00AF7073" w:rsidRDefault="006E666A" w:rsidP="00AF7073">
      <w:pPr>
        <w:pStyle w:val="itemnivel2"/>
        <w:spacing w:before="0" w:beforeAutospacing="0" w:after="0" w:afterAutospacing="0"/>
        <w:ind w:right="120"/>
        <w:jc w:val="both"/>
        <w:rPr>
          <w:rFonts w:ascii="Calibri" w:hAnsi="Calibri" w:cs="Calibri"/>
          <w:color w:val="000000"/>
          <w:sz w:val="20"/>
          <w:szCs w:val="20"/>
        </w:rPr>
      </w:pPr>
      <w:r w:rsidRPr="00AF7073">
        <w:rPr>
          <w:rFonts w:ascii="Calibri" w:hAnsi="Calibri" w:cs="Calibri"/>
          <w:color w:val="000000"/>
          <w:sz w:val="20"/>
          <w:szCs w:val="20"/>
        </w:rPr>
        <w:t>7.3. Será rejeitado, no todo ou em parte, o objeto, se entregue em desacordo com as especificações técnicas e detalhamentos constantes nos Projetos, Memoriais Descritivos, Planilha de Orçamentos e demais documentos anexos ao presente Termo de Referência, cabendo ao contratado todos os ônus decorrentes da rejeição.</w:t>
      </w:r>
    </w:p>
    <w:p w14:paraId="0A5B0A46" w14:textId="771FB45C" w:rsidR="006E666A" w:rsidRPr="00AF7073" w:rsidRDefault="006E666A" w:rsidP="00AF7073">
      <w:pPr>
        <w:pStyle w:val="itemnivel2"/>
        <w:spacing w:before="0" w:beforeAutospacing="0" w:after="0" w:afterAutospacing="0"/>
        <w:ind w:right="120"/>
        <w:jc w:val="both"/>
        <w:rPr>
          <w:rFonts w:ascii="Calibri" w:hAnsi="Calibri" w:cs="Calibri"/>
          <w:color w:val="000000"/>
          <w:sz w:val="20"/>
          <w:szCs w:val="20"/>
        </w:rPr>
      </w:pPr>
      <w:r w:rsidRPr="00AF7073">
        <w:rPr>
          <w:rFonts w:ascii="Calibri" w:hAnsi="Calibri" w:cs="Calibri"/>
          <w:color w:val="000000"/>
          <w:sz w:val="20"/>
          <w:szCs w:val="20"/>
        </w:rPr>
        <w:t>7.4. A fiscalização do CREA-RS não efetuará o ateste da última medição dos serviços até que sejam sanadas todas as eventuais pendências que possam vir a ser apontadas no Termo de Recebimento Provisório. </w:t>
      </w:r>
    </w:p>
    <w:p w14:paraId="61A5DC58" w14:textId="4BBFFD9F" w:rsidR="006E666A" w:rsidRPr="00AF7073" w:rsidRDefault="006E666A" w:rsidP="00AF7073">
      <w:pPr>
        <w:pStyle w:val="itemnivel2"/>
        <w:spacing w:before="0" w:beforeAutospacing="0" w:after="0" w:afterAutospacing="0"/>
        <w:ind w:right="120"/>
        <w:jc w:val="both"/>
        <w:rPr>
          <w:rFonts w:ascii="Calibri" w:hAnsi="Calibri" w:cs="Calibri"/>
          <w:color w:val="000000"/>
          <w:sz w:val="20"/>
          <w:szCs w:val="20"/>
        </w:rPr>
      </w:pPr>
      <w:r w:rsidRPr="00AF7073">
        <w:rPr>
          <w:rFonts w:ascii="Calibri" w:hAnsi="Calibri" w:cs="Calibri"/>
          <w:color w:val="000000"/>
          <w:sz w:val="20"/>
          <w:szCs w:val="20"/>
        </w:rPr>
        <w:t>7.5. O objeto será recebido definitivamente, mediante </w:t>
      </w:r>
      <w:r w:rsidRPr="00AF7073">
        <w:rPr>
          <w:rStyle w:val="Forte"/>
          <w:rFonts w:ascii="Calibri" w:hAnsi="Calibri" w:cs="Calibri"/>
          <w:color w:val="000000"/>
          <w:sz w:val="20"/>
          <w:szCs w:val="20"/>
        </w:rPr>
        <w:t>TERMO DE RECEBIMENTO DEFINITIVO</w:t>
      </w:r>
      <w:r w:rsidRPr="00AF7073">
        <w:rPr>
          <w:rFonts w:ascii="Calibri" w:hAnsi="Calibri" w:cs="Calibri"/>
          <w:color w:val="000000"/>
          <w:sz w:val="20"/>
          <w:szCs w:val="20"/>
        </w:rPr>
        <w:t>, assinado pelas partes, após o decurso do prazo de observação, ou vistoria que comprove a adequação do objeto aos termos contratuais, e após a devida execução dos serviços de correção de defeitos e imperfeições, porventura constantes do Termo de Recebimento Provisório.</w:t>
      </w:r>
    </w:p>
    <w:p w14:paraId="33030FA9" w14:textId="29AC22CE" w:rsidR="006E666A" w:rsidRPr="00AF7073" w:rsidRDefault="006E666A" w:rsidP="00AF7073">
      <w:pPr>
        <w:pStyle w:val="itemnivel2"/>
        <w:spacing w:before="0" w:beforeAutospacing="0" w:after="0" w:afterAutospacing="0"/>
        <w:ind w:right="120"/>
        <w:jc w:val="both"/>
        <w:rPr>
          <w:rFonts w:ascii="Calibri" w:hAnsi="Calibri" w:cs="Calibri"/>
          <w:color w:val="000000"/>
          <w:sz w:val="20"/>
          <w:szCs w:val="20"/>
        </w:rPr>
      </w:pPr>
      <w:r w:rsidRPr="00AF7073">
        <w:rPr>
          <w:rFonts w:ascii="Calibri" w:hAnsi="Calibri" w:cs="Calibri"/>
          <w:color w:val="000000"/>
          <w:sz w:val="20"/>
          <w:szCs w:val="20"/>
        </w:rPr>
        <w:t>7.6. Se a Contratada se recusar, demorar, negligenciar ou deixar de eliminar as falhas, vícios, defeitos ou imperfeições apontadas, poderá o CREA-RS efetuar os reparos e substituições necessárias, seja por meios próprios ou de terceiros, transformando os custos decorrentes, independentemente do seu montante, em dívida líquida e certa da Contratada.</w:t>
      </w:r>
    </w:p>
    <w:p w14:paraId="177C8B42" w14:textId="1F718CDD" w:rsidR="006E666A" w:rsidRPr="00AF7073" w:rsidRDefault="006E666A" w:rsidP="00AF7073">
      <w:pPr>
        <w:pStyle w:val="itemnivel2"/>
        <w:spacing w:before="0" w:beforeAutospacing="0" w:after="0" w:afterAutospacing="0"/>
        <w:ind w:right="120"/>
        <w:jc w:val="both"/>
        <w:rPr>
          <w:rFonts w:ascii="Calibri" w:hAnsi="Calibri" w:cs="Calibri"/>
          <w:color w:val="000000"/>
          <w:sz w:val="20"/>
          <w:szCs w:val="20"/>
        </w:rPr>
      </w:pPr>
      <w:r w:rsidRPr="00AF7073">
        <w:rPr>
          <w:rFonts w:ascii="Calibri" w:hAnsi="Calibri" w:cs="Calibri"/>
          <w:color w:val="000000"/>
          <w:sz w:val="20"/>
          <w:szCs w:val="20"/>
        </w:rPr>
        <w:lastRenderedPageBreak/>
        <w:t>7.7. O recebimento provisório ou definitivo não exclui a responsabilidade civil pela solidez e segurança da obra ou serviço, nem ético-profissional pela perfeita execução do contrato, dentro dos limites estabelecidos pela lei ou pelo contrato.</w:t>
      </w:r>
    </w:p>
    <w:p w14:paraId="47DB215D" w14:textId="50AF81D6" w:rsidR="001332D8" w:rsidRPr="00AF7073" w:rsidRDefault="001332D8" w:rsidP="00AF7073">
      <w:pPr>
        <w:pStyle w:val="itemnivel2"/>
        <w:spacing w:before="0" w:beforeAutospacing="0" w:after="0" w:afterAutospacing="0"/>
        <w:ind w:right="120"/>
        <w:jc w:val="both"/>
        <w:rPr>
          <w:rFonts w:asciiTheme="majorHAnsi" w:hAnsiTheme="majorHAnsi" w:cstheme="majorHAnsi"/>
          <w:b/>
          <w:sz w:val="20"/>
          <w:szCs w:val="20"/>
        </w:rPr>
      </w:pPr>
    </w:p>
    <w:p w14:paraId="7C9EDC09" w14:textId="058A657E" w:rsidR="00B96063" w:rsidRPr="00BF4727" w:rsidRDefault="00B96063" w:rsidP="00747CC9">
      <w:pPr>
        <w:jc w:val="both"/>
        <w:rPr>
          <w:rFonts w:asciiTheme="majorHAnsi" w:hAnsiTheme="majorHAnsi" w:cstheme="majorHAnsi"/>
          <w:b/>
          <w:sz w:val="20"/>
          <w:szCs w:val="20"/>
        </w:rPr>
      </w:pPr>
      <w:r w:rsidRPr="00BF4727">
        <w:rPr>
          <w:rFonts w:asciiTheme="majorHAnsi" w:hAnsiTheme="majorHAnsi" w:cstheme="majorHAnsi"/>
          <w:b/>
          <w:sz w:val="20"/>
          <w:szCs w:val="20"/>
        </w:rPr>
        <w:t xml:space="preserve">CLÁUSULA </w:t>
      </w:r>
      <w:r w:rsidR="002A6E56" w:rsidRPr="00BF4727">
        <w:rPr>
          <w:rFonts w:asciiTheme="majorHAnsi" w:hAnsiTheme="majorHAnsi" w:cstheme="majorHAnsi"/>
          <w:b/>
          <w:sz w:val="20"/>
          <w:szCs w:val="20"/>
        </w:rPr>
        <w:t>OITAVA</w:t>
      </w:r>
      <w:r w:rsidRPr="00BF4727">
        <w:rPr>
          <w:rFonts w:asciiTheme="majorHAnsi" w:hAnsiTheme="majorHAnsi" w:cstheme="majorHAnsi"/>
          <w:b/>
          <w:sz w:val="20"/>
          <w:szCs w:val="20"/>
        </w:rPr>
        <w:t xml:space="preserve"> - OBRIGAÇÕES DO CONTRATANTE</w:t>
      </w:r>
    </w:p>
    <w:p w14:paraId="32831CB6" w14:textId="7243F802" w:rsidR="005C7EA6" w:rsidRPr="00BF4727" w:rsidRDefault="005C7EA6" w:rsidP="005C7EA6">
      <w:pPr>
        <w:pStyle w:val="textojustificado"/>
        <w:spacing w:before="0" w:beforeAutospacing="0" w:after="0" w:afterAutospacing="0"/>
        <w:ind w:right="119"/>
        <w:jc w:val="both"/>
        <w:rPr>
          <w:rFonts w:ascii="Calibri" w:hAnsi="Calibri" w:cs="Calibri"/>
          <w:sz w:val="20"/>
          <w:szCs w:val="20"/>
        </w:rPr>
      </w:pPr>
      <w:r w:rsidRPr="00BF4727">
        <w:rPr>
          <w:rFonts w:ascii="Calibri" w:hAnsi="Calibri" w:cs="Calibri"/>
          <w:sz w:val="20"/>
          <w:szCs w:val="20"/>
        </w:rPr>
        <w:t xml:space="preserve">8.1. Acompanhar, fiscalizar, conferir e avaliar a sua execução por </w:t>
      </w:r>
      <w:proofErr w:type="gramStart"/>
      <w:r w:rsidRPr="00BF4727">
        <w:rPr>
          <w:rFonts w:ascii="Calibri" w:hAnsi="Calibri" w:cs="Calibri"/>
          <w:sz w:val="20"/>
          <w:szCs w:val="20"/>
        </w:rPr>
        <w:t>representante(</w:t>
      </w:r>
      <w:proofErr w:type="gramEnd"/>
      <w:r w:rsidRPr="00BF4727">
        <w:rPr>
          <w:rFonts w:ascii="Calibri" w:hAnsi="Calibri" w:cs="Calibri"/>
          <w:sz w:val="20"/>
          <w:szCs w:val="20"/>
        </w:rPr>
        <w:t>s) especialmente designado(s), nos termos do art. 117, da Lei n.0 14.133/2021;</w:t>
      </w:r>
    </w:p>
    <w:p w14:paraId="6AF130E8" w14:textId="05B6E566" w:rsidR="005C7EA6" w:rsidRPr="00BF4727" w:rsidRDefault="005C7EA6" w:rsidP="005C7EA6">
      <w:pPr>
        <w:pStyle w:val="textojustificado"/>
        <w:spacing w:before="0" w:beforeAutospacing="0" w:after="0" w:afterAutospacing="0"/>
        <w:ind w:right="119"/>
        <w:jc w:val="both"/>
        <w:rPr>
          <w:rFonts w:ascii="Calibri" w:hAnsi="Calibri" w:cs="Calibri"/>
          <w:sz w:val="20"/>
          <w:szCs w:val="20"/>
        </w:rPr>
      </w:pPr>
      <w:r w:rsidRPr="00BF4727">
        <w:rPr>
          <w:rFonts w:ascii="Calibri" w:hAnsi="Calibri" w:cs="Calibri"/>
          <w:sz w:val="20"/>
          <w:szCs w:val="20"/>
        </w:rPr>
        <w:t>8.2. Rejeitar, justificadamente, no todo ou em parte, a execução do objeto realizada em desacordo com</w:t>
      </w:r>
      <w:r w:rsidR="0053479C" w:rsidRPr="00BF4727">
        <w:rPr>
          <w:rFonts w:ascii="Calibri" w:hAnsi="Calibri" w:cs="Calibri"/>
          <w:sz w:val="20"/>
          <w:szCs w:val="20"/>
        </w:rPr>
        <w:t xml:space="preserve"> os parâmetros fixados neste Contrato, no Edital e em seus anexos,</w:t>
      </w:r>
      <w:r w:rsidRPr="00BF4727">
        <w:rPr>
          <w:rFonts w:ascii="Calibri" w:hAnsi="Calibri" w:cs="Calibri"/>
          <w:sz w:val="20"/>
          <w:szCs w:val="20"/>
        </w:rPr>
        <w:t xml:space="preserve"> inclusive na hipótese de execução por terceiros sem autorização;</w:t>
      </w:r>
    </w:p>
    <w:p w14:paraId="41EE21DD" w14:textId="52D771D5" w:rsidR="005C7EA6" w:rsidRPr="00BF4727" w:rsidRDefault="005C7EA6" w:rsidP="005C7EA6">
      <w:pPr>
        <w:pStyle w:val="textojustificado"/>
        <w:spacing w:before="0" w:beforeAutospacing="0" w:after="0" w:afterAutospacing="0"/>
        <w:ind w:right="119"/>
        <w:jc w:val="both"/>
        <w:rPr>
          <w:rFonts w:ascii="Calibri" w:hAnsi="Calibri" w:cs="Calibri"/>
          <w:sz w:val="20"/>
          <w:szCs w:val="20"/>
        </w:rPr>
      </w:pPr>
      <w:r w:rsidRPr="00BF4727">
        <w:rPr>
          <w:rFonts w:ascii="Calibri" w:hAnsi="Calibri" w:cs="Calibri"/>
          <w:sz w:val="20"/>
          <w:szCs w:val="20"/>
        </w:rPr>
        <w:t>8.3. Notificar a respeito da ocorrência de eventuais imperfeições observadas no curso de execução do objeto, fixando prazo para a sua correção, se for o caso;</w:t>
      </w:r>
    </w:p>
    <w:p w14:paraId="6795FAF7" w14:textId="2E36D60A" w:rsidR="005C7EA6" w:rsidRPr="00BF4727" w:rsidRDefault="005C7EA6" w:rsidP="005C7EA6">
      <w:pPr>
        <w:pStyle w:val="textojustificado"/>
        <w:spacing w:before="0" w:beforeAutospacing="0" w:after="0" w:afterAutospacing="0"/>
        <w:ind w:right="119"/>
        <w:jc w:val="both"/>
        <w:rPr>
          <w:rFonts w:ascii="Calibri" w:hAnsi="Calibri" w:cs="Calibri"/>
          <w:sz w:val="20"/>
          <w:szCs w:val="20"/>
        </w:rPr>
      </w:pPr>
      <w:r w:rsidRPr="00BF4727">
        <w:rPr>
          <w:rFonts w:ascii="Calibri" w:hAnsi="Calibri" w:cs="Calibri"/>
          <w:sz w:val="20"/>
          <w:szCs w:val="20"/>
        </w:rPr>
        <w:t>8.4. Prestar informações e esclarecimentos que vierem a ser formalmente solicitados;</w:t>
      </w:r>
    </w:p>
    <w:p w14:paraId="7FC9D435" w14:textId="08BE196C" w:rsidR="005C7EA6" w:rsidRPr="00BF4727" w:rsidRDefault="005C7EA6" w:rsidP="005C7EA6">
      <w:pPr>
        <w:pStyle w:val="textojustificado"/>
        <w:spacing w:before="0" w:beforeAutospacing="0" w:after="0" w:afterAutospacing="0"/>
        <w:ind w:right="119"/>
        <w:jc w:val="both"/>
        <w:rPr>
          <w:rFonts w:ascii="Calibri" w:hAnsi="Calibri" w:cs="Calibri"/>
          <w:sz w:val="20"/>
          <w:szCs w:val="20"/>
        </w:rPr>
      </w:pPr>
      <w:r w:rsidRPr="00BF4727">
        <w:rPr>
          <w:rFonts w:ascii="Calibri" w:hAnsi="Calibri" w:cs="Calibri"/>
          <w:sz w:val="20"/>
          <w:szCs w:val="20"/>
        </w:rPr>
        <w:t>8.5. Aplicar as penalidades regulamentares e contratuais previstas;</w:t>
      </w:r>
    </w:p>
    <w:p w14:paraId="7CDEE678" w14:textId="7FE20B43" w:rsidR="005C7EA6" w:rsidRPr="00BF4727" w:rsidRDefault="005C7EA6" w:rsidP="005C7EA6">
      <w:pPr>
        <w:pStyle w:val="textojustificado"/>
        <w:spacing w:before="0" w:beforeAutospacing="0" w:after="0" w:afterAutospacing="0"/>
        <w:ind w:right="119"/>
        <w:jc w:val="both"/>
        <w:rPr>
          <w:rFonts w:ascii="Calibri" w:hAnsi="Calibri" w:cs="Calibri"/>
          <w:sz w:val="20"/>
          <w:szCs w:val="20"/>
        </w:rPr>
      </w:pPr>
      <w:r w:rsidRPr="00BF4727">
        <w:rPr>
          <w:rFonts w:ascii="Calibri" w:hAnsi="Calibri" w:cs="Calibri"/>
          <w:sz w:val="20"/>
          <w:szCs w:val="20"/>
        </w:rPr>
        <w:t>8.6. Efetuar os pagamentos após a execução do objeto, na forma e nos prazos estabelecidos;</w:t>
      </w:r>
    </w:p>
    <w:p w14:paraId="0E3C751F" w14:textId="1DD7110A" w:rsidR="005C7EA6" w:rsidRPr="00BF4727" w:rsidRDefault="005C7EA6" w:rsidP="005C7EA6">
      <w:pPr>
        <w:pStyle w:val="textojustificado"/>
        <w:spacing w:before="0" w:beforeAutospacing="0" w:after="0" w:afterAutospacing="0"/>
        <w:ind w:right="119"/>
        <w:jc w:val="both"/>
        <w:rPr>
          <w:rFonts w:ascii="Calibri" w:hAnsi="Calibri" w:cs="Calibri"/>
          <w:sz w:val="20"/>
          <w:szCs w:val="20"/>
        </w:rPr>
      </w:pPr>
      <w:r w:rsidRPr="00BF4727">
        <w:rPr>
          <w:rFonts w:ascii="Calibri" w:hAnsi="Calibri" w:cs="Calibri"/>
          <w:sz w:val="20"/>
          <w:szCs w:val="20"/>
        </w:rPr>
        <w:t>8.7. Proporcionar os meios necessários ao cumprimento das obrigações dentro das normas e condições pactuadas.</w:t>
      </w:r>
    </w:p>
    <w:p w14:paraId="0F7A95ED" w14:textId="6EEFE6F2" w:rsidR="00B96063" w:rsidRPr="00BF4727" w:rsidRDefault="00942709" w:rsidP="00747CC9">
      <w:pPr>
        <w:jc w:val="both"/>
        <w:rPr>
          <w:rFonts w:asciiTheme="majorHAnsi" w:hAnsiTheme="majorHAnsi" w:cstheme="majorHAnsi"/>
          <w:sz w:val="20"/>
          <w:szCs w:val="20"/>
        </w:rPr>
      </w:pPr>
      <w:r w:rsidRPr="00BF4727">
        <w:rPr>
          <w:rFonts w:asciiTheme="majorHAnsi" w:hAnsiTheme="majorHAnsi" w:cstheme="majorHAnsi"/>
          <w:sz w:val="20"/>
          <w:szCs w:val="20"/>
        </w:rPr>
        <w:t>8.</w:t>
      </w:r>
      <w:r w:rsidR="005C7EA6" w:rsidRPr="00BF4727">
        <w:rPr>
          <w:rFonts w:asciiTheme="majorHAnsi" w:hAnsiTheme="majorHAnsi" w:cstheme="majorHAnsi"/>
          <w:sz w:val="20"/>
          <w:szCs w:val="20"/>
        </w:rPr>
        <w:t>9</w:t>
      </w:r>
      <w:r w:rsidRPr="00BF4727">
        <w:rPr>
          <w:rFonts w:asciiTheme="majorHAnsi" w:hAnsiTheme="majorHAnsi" w:cstheme="majorHAnsi"/>
          <w:sz w:val="20"/>
          <w:szCs w:val="20"/>
        </w:rPr>
        <w:t xml:space="preserve">. </w:t>
      </w:r>
      <w:r w:rsidR="00B96063" w:rsidRPr="00BF4727">
        <w:rPr>
          <w:rFonts w:asciiTheme="majorHAnsi" w:hAnsiTheme="majorHAnsi" w:cstheme="majorHAnsi"/>
          <w:sz w:val="20"/>
          <w:szCs w:val="20"/>
        </w:rPr>
        <w:t>Receber o objeto no prazo e condições estabelecidas no Termo de Referência;</w:t>
      </w:r>
    </w:p>
    <w:p w14:paraId="51001662" w14:textId="62F9CEAF" w:rsidR="00376C2E" w:rsidRPr="00BF4727" w:rsidRDefault="00747CC9" w:rsidP="00747CC9">
      <w:pPr>
        <w:jc w:val="both"/>
        <w:rPr>
          <w:rFonts w:asciiTheme="majorHAnsi" w:hAnsiTheme="majorHAnsi" w:cstheme="majorHAnsi"/>
          <w:sz w:val="20"/>
          <w:szCs w:val="20"/>
        </w:rPr>
      </w:pPr>
      <w:r w:rsidRPr="00BF4727">
        <w:rPr>
          <w:rFonts w:asciiTheme="majorHAnsi" w:hAnsiTheme="majorHAnsi" w:cstheme="majorHAnsi"/>
          <w:sz w:val="20"/>
          <w:szCs w:val="20"/>
        </w:rPr>
        <w:t xml:space="preserve">8.10. </w:t>
      </w:r>
      <w:r w:rsidR="00376C2E" w:rsidRPr="00BF4727">
        <w:rPr>
          <w:rFonts w:asciiTheme="majorHAnsi" w:hAnsiTheme="majorHAnsi" w:cstheme="majorHAnsi"/>
          <w:sz w:val="20"/>
          <w:szCs w:val="20"/>
        </w:rPr>
        <w:t>Responder eventuais pedidos de reestabelecimento do equilíbrio econômico-financeiro feitos pelo contratado.</w:t>
      </w:r>
      <w:bookmarkStart w:id="4" w:name="_Hlk114499841"/>
      <w:bookmarkEnd w:id="4"/>
    </w:p>
    <w:p w14:paraId="56E9912E" w14:textId="247AF28E" w:rsidR="00376C2E" w:rsidRPr="00BF4727" w:rsidRDefault="00747CC9" w:rsidP="00747CC9">
      <w:pPr>
        <w:jc w:val="both"/>
        <w:rPr>
          <w:rFonts w:asciiTheme="majorHAnsi" w:hAnsiTheme="majorHAnsi" w:cstheme="majorHAnsi"/>
          <w:sz w:val="20"/>
          <w:szCs w:val="20"/>
        </w:rPr>
      </w:pPr>
      <w:r w:rsidRPr="00BF4727">
        <w:rPr>
          <w:rFonts w:asciiTheme="majorHAnsi" w:hAnsiTheme="majorHAnsi" w:cstheme="majorHAnsi"/>
          <w:sz w:val="20"/>
          <w:szCs w:val="20"/>
        </w:rPr>
        <w:t xml:space="preserve">8.11. </w:t>
      </w:r>
      <w:r w:rsidR="00376C2E" w:rsidRPr="00BF4727">
        <w:rPr>
          <w:rFonts w:asciiTheme="majorHAnsi" w:hAnsiTheme="majorHAnsi" w:cstheme="majorHAnsi"/>
          <w:sz w:val="20"/>
          <w:szCs w:val="20"/>
        </w:rPr>
        <w:t>Notificar os emitentes das garantias quanto ao início de processo administrativo para apuração de descumprimento de cláusulas contratuais.</w:t>
      </w:r>
    </w:p>
    <w:p w14:paraId="08FDB724" w14:textId="1BB80968" w:rsidR="00B96063" w:rsidRPr="00BF4727" w:rsidRDefault="00747CC9" w:rsidP="00747CC9">
      <w:pPr>
        <w:jc w:val="both"/>
        <w:rPr>
          <w:rFonts w:asciiTheme="majorHAnsi" w:hAnsiTheme="majorHAnsi" w:cstheme="majorHAnsi"/>
          <w:sz w:val="20"/>
          <w:szCs w:val="20"/>
        </w:rPr>
      </w:pPr>
      <w:r w:rsidRPr="00BF4727">
        <w:rPr>
          <w:rFonts w:asciiTheme="majorHAnsi" w:hAnsiTheme="majorHAnsi" w:cstheme="majorHAnsi"/>
          <w:sz w:val="20"/>
          <w:szCs w:val="20"/>
        </w:rPr>
        <w:t xml:space="preserve">8.12. </w:t>
      </w:r>
      <w:r w:rsidR="00B96063" w:rsidRPr="00BF4727">
        <w:rPr>
          <w:rFonts w:asciiTheme="majorHAnsi" w:hAnsiTheme="majorHAnsi" w:cstheme="majorHAnsi"/>
          <w:sz w:val="20"/>
          <w:szCs w:val="20"/>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6E70ECCF" w14:textId="77777777" w:rsidR="00636A46" w:rsidRPr="00BF4727" w:rsidRDefault="00636A46" w:rsidP="002334AB">
      <w:pPr>
        <w:jc w:val="both"/>
        <w:rPr>
          <w:rFonts w:asciiTheme="majorHAnsi" w:hAnsiTheme="majorHAnsi" w:cstheme="majorHAnsi"/>
          <w:sz w:val="20"/>
          <w:szCs w:val="20"/>
        </w:rPr>
      </w:pPr>
    </w:p>
    <w:p w14:paraId="0867A457" w14:textId="7709C173" w:rsidR="00B96063" w:rsidRPr="00BF4727" w:rsidRDefault="00B96063" w:rsidP="001332D8">
      <w:pPr>
        <w:jc w:val="both"/>
        <w:rPr>
          <w:rFonts w:asciiTheme="majorHAnsi" w:hAnsiTheme="majorHAnsi" w:cstheme="majorHAnsi"/>
          <w:b/>
          <w:sz w:val="20"/>
          <w:szCs w:val="20"/>
        </w:rPr>
      </w:pPr>
      <w:r w:rsidRPr="00BF4727">
        <w:rPr>
          <w:rFonts w:asciiTheme="majorHAnsi" w:hAnsiTheme="majorHAnsi" w:cstheme="majorHAnsi"/>
          <w:b/>
          <w:sz w:val="20"/>
          <w:szCs w:val="20"/>
        </w:rPr>
        <w:t xml:space="preserve">CLÁUSULA </w:t>
      </w:r>
      <w:r w:rsidR="005A5ECD" w:rsidRPr="00BF4727">
        <w:rPr>
          <w:rFonts w:asciiTheme="majorHAnsi" w:hAnsiTheme="majorHAnsi" w:cstheme="majorHAnsi"/>
          <w:b/>
          <w:sz w:val="20"/>
          <w:szCs w:val="20"/>
        </w:rPr>
        <w:t>NONA</w:t>
      </w:r>
      <w:r w:rsidRPr="00BF4727">
        <w:rPr>
          <w:rFonts w:asciiTheme="majorHAnsi" w:hAnsiTheme="majorHAnsi" w:cstheme="majorHAnsi"/>
          <w:b/>
          <w:sz w:val="20"/>
          <w:szCs w:val="20"/>
        </w:rPr>
        <w:t xml:space="preserve"> - OBRIGAÇÕES D</w:t>
      </w:r>
      <w:r w:rsidR="00892FB4" w:rsidRPr="00BF4727">
        <w:rPr>
          <w:rFonts w:asciiTheme="majorHAnsi" w:hAnsiTheme="majorHAnsi" w:cstheme="majorHAnsi"/>
          <w:b/>
          <w:sz w:val="20"/>
          <w:szCs w:val="20"/>
        </w:rPr>
        <w:t>A</w:t>
      </w:r>
      <w:r w:rsidRPr="00BF4727">
        <w:rPr>
          <w:rFonts w:asciiTheme="majorHAnsi" w:hAnsiTheme="majorHAnsi" w:cstheme="majorHAnsi"/>
          <w:b/>
          <w:sz w:val="20"/>
          <w:szCs w:val="20"/>
        </w:rPr>
        <w:t xml:space="preserve"> CONTRATAD</w:t>
      </w:r>
      <w:r w:rsidR="00892FB4" w:rsidRPr="00BF4727">
        <w:rPr>
          <w:rFonts w:asciiTheme="majorHAnsi" w:hAnsiTheme="majorHAnsi" w:cstheme="majorHAnsi"/>
          <w:b/>
          <w:sz w:val="20"/>
          <w:szCs w:val="20"/>
        </w:rPr>
        <w:t>A</w:t>
      </w:r>
      <w:r w:rsidRPr="00BF4727">
        <w:rPr>
          <w:rFonts w:asciiTheme="majorHAnsi" w:hAnsiTheme="majorHAnsi" w:cstheme="majorHAnsi"/>
          <w:b/>
          <w:sz w:val="20"/>
          <w:szCs w:val="20"/>
        </w:rPr>
        <w:t xml:space="preserve"> </w:t>
      </w:r>
    </w:p>
    <w:p w14:paraId="79A136B1" w14:textId="4B4B6793" w:rsidR="001332D8" w:rsidRPr="00CA7664" w:rsidRDefault="001332D8" w:rsidP="00CA7664">
      <w:pPr>
        <w:pStyle w:val="itemnivel2"/>
        <w:spacing w:before="0" w:beforeAutospacing="0" w:after="0" w:afterAutospacing="0"/>
        <w:jc w:val="both"/>
        <w:rPr>
          <w:rFonts w:ascii="Calibri" w:hAnsi="Calibri" w:cs="Calibri"/>
          <w:sz w:val="20"/>
          <w:szCs w:val="20"/>
        </w:rPr>
      </w:pPr>
      <w:r w:rsidRPr="00CA7664">
        <w:rPr>
          <w:rFonts w:ascii="Calibri" w:hAnsi="Calibri" w:cs="Calibri"/>
          <w:sz w:val="20"/>
          <w:szCs w:val="20"/>
        </w:rPr>
        <w:t>9.1. Sem prejuízo das demais obrigações previstas no Edital e seus anexos, são obrigações da contratada, cumulativamente:</w:t>
      </w:r>
    </w:p>
    <w:p w14:paraId="38BC2135" w14:textId="19D1E1C9" w:rsidR="001332D8" w:rsidRPr="00CA7664" w:rsidRDefault="001332D8" w:rsidP="00CA7664">
      <w:pPr>
        <w:pStyle w:val="itemnivel2"/>
        <w:spacing w:before="0" w:beforeAutospacing="0" w:after="0" w:afterAutospacing="0"/>
        <w:jc w:val="both"/>
        <w:rPr>
          <w:rFonts w:ascii="Calibri" w:hAnsi="Calibri" w:cs="Calibri"/>
          <w:sz w:val="20"/>
          <w:szCs w:val="20"/>
        </w:rPr>
      </w:pPr>
      <w:r w:rsidRPr="00CA7664">
        <w:rPr>
          <w:rFonts w:ascii="Calibri" w:hAnsi="Calibri" w:cs="Calibri"/>
          <w:sz w:val="20"/>
          <w:szCs w:val="20"/>
        </w:rPr>
        <w:t xml:space="preserve">9.1.1. </w:t>
      </w:r>
      <w:r w:rsidR="00D61624" w:rsidRPr="00CA7664">
        <w:rPr>
          <w:rFonts w:ascii="Calibri" w:hAnsi="Calibri" w:cs="Calibri"/>
          <w:color w:val="000000"/>
          <w:sz w:val="20"/>
          <w:szCs w:val="20"/>
        </w:rPr>
        <w:t>Apresentar as </w:t>
      </w:r>
      <w:r w:rsidR="00D61624" w:rsidRPr="00CA7664">
        <w:rPr>
          <w:rStyle w:val="Forte"/>
          <w:rFonts w:ascii="Calibri" w:hAnsi="Calibri" w:cs="Calibri"/>
          <w:color w:val="000000"/>
          <w:sz w:val="20"/>
          <w:szCs w:val="20"/>
        </w:rPr>
        <w:t>Anotações de Responsabilidade Técnica</w:t>
      </w:r>
      <w:r w:rsidR="00D61624" w:rsidRPr="00CA7664">
        <w:rPr>
          <w:rFonts w:ascii="Calibri" w:hAnsi="Calibri" w:cs="Calibri"/>
          <w:color w:val="000000"/>
          <w:sz w:val="20"/>
          <w:szCs w:val="20"/>
        </w:rPr>
        <w:t> (</w:t>
      </w:r>
      <w:proofErr w:type="spellStart"/>
      <w:r w:rsidR="00D61624" w:rsidRPr="00CA7664">
        <w:rPr>
          <w:rFonts w:ascii="Calibri" w:hAnsi="Calibri" w:cs="Calibri"/>
          <w:color w:val="000000"/>
          <w:sz w:val="20"/>
          <w:szCs w:val="20"/>
        </w:rPr>
        <w:t>ARTs</w:t>
      </w:r>
      <w:proofErr w:type="spellEnd"/>
      <w:r w:rsidR="00D61624" w:rsidRPr="00CA7664">
        <w:rPr>
          <w:rFonts w:ascii="Calibri" w:hAnsi="Calibri" w:cs="Calibri"/>
          <w:color w:val="000000"/>
          <w:sz w:val="20"/>
          <w:szCs w:val="20"/>
        </w:rPr>
        <w:t>) ou </w:t>
      </w:r>
      <w:r w:rsidR="00D61624" w:rsidRPr="00CA7664">
        <w:rPr>
          <w:rStyle w:val="Forte"/>
          <w:rFonts w:ascii="Calibri" w:hAnsi="Calibri" w:cs="Calibri"/>
          <w:color w:val="000000"/>
          <w:sz w:val="20"/>
          <w:szCs w:val="20"/>
        </w:rPr>
        <w:t>Registros de Responsabilidade Técnica</w:t>
      </w:r>
      <w:r w:rsidR="00D61624" w:rsidRPr="00CA7664">
        <w:rPr>
          <w:rFonts w:ascii="Calibri" w:hAnsi="Calibri" w:cs="Calibri"/>
          <w:color w:val="000000"/>
          <w:sz w:val="20"/>
          <w:szCs w:val="20"/>
        </w:rPr>
        <w:t> (</w:t>
      </w:r>
      <w:proofErr w:type="spellStart"/>
      <w:r w:rsidR="00D61624" w:rsidRPr="00CA7664">
        <w:rPr>
          <w:rFonts w:ascii="Calibri" w:hAnsi="Calibri" w:cs="Calibri"/>
          <w:color w:val="000000"/>
          <w:sz w:val="20"/>
          <w:szCs w:val="20"/>
        </w:rPr>
        <w:t>RRTs</w:t>
      </w:r>
      <w:proofErr w:type="spellEnd"/>
      <w:r w:rsidR="00D61624" w:rsidRPr="00CA7664">
        <w:rPr>
          <w:rFonts w:ascii="Calibri" w:hAnsi="Calibri" w:cs="Calibri"/>
          <w:color w:val="000000"/>
          <w:sz w:val="20"/>
          <w:szCs w:val="20"/>
        </w:rPr>
        <w:t>) de EXECUÇÃO de todos os profissionais, no início dos serviços, devidamente quitadas e assinadas pelos responsáveis técnicos da empresa.</w:t>
      </w:r>
    </w:p>
    <w:p w14:paraId="5C5E1BD6" w14:textId="77777777" w:rsidR="00FD4CD1" w:rsidRPr="00CA7664" w:rsidRDefault="001332D8" w:rsidP="00CA7664">
      <w:pPr>
        <w:pStyle w:val="itemnivel2"/>
        <w:spacing w:before="0" w:beforeAutospacing="0" w:after="0" w:afterAutospacing="0"/>
        <w:ind w:right="120"/>
        <w:jc w:val="both"/>
        <w:rPr>
          <w:rFonts w:ascii="Calibri" w:hAnsi="Calibri" w:cs="Calibri"/>
          <w:color w:val="000000"/>
          <w:sz w:val="20"/>
          <w:szCs w:val="20"/>
        </w:rPr>
      </w:pPr>
      <w:r w:rsidRPr="00CA7664">
        <w:rPr>
          <w:rFonts w:ascii="Calibri" w:hAnsi="Calibri" w:cs="Calibri"/>
          <w:sz w:val="20"/>
          <w:szCs w:val="20"/>
        </w:rPr>
        <w:t xml:space="preserve">9.1.2. </w:t>
      </w:r>
      <w:r w:rsidR="00FD4CD1" w:rsidRPr="00CA7664">
        <w:rPr>
          <w:rFonts w:ascii="Calibri" w:hAnsi="Calibri" w:cs="Calibri"/>
          <w:color w:val="000000"/>
          <w:sz w:val="20"/>
          <w:szCs w:val="20"/>
        </w:rPr>
        <w:t>A contratada deve instalar no início dos serviços, em local visível e próximo ao da execução dos serviços, uma </w:t>
      </w:r>
      <w:r w:rsidR="00FD4CD1" w:rsidRPr="00CA7664">
        <w:rPr>
          <w:rStyle w:val="Forte"/>
          <w:rFonts w:ascii="Calibri" w:hAnsi="Calibri" w:cs="Calibri"/>
          <w:color w:val="000000"/>
          <w:sz w:val="20"/>
          <w:szCs w:val="20"/>
        </w:rPr>
        <w:t>Placa de Identificação</w:t>
      </w:r>
      <w:r w:rsidR="00FD4CD1" w:rsidRPr="00CA7664">
        <w:rPr>
          <w:rFonts w:ascii="Calibri" w:hAnsi="Calibri" w:cs="Calibri"/>
          <w:color w:val="000000"/>
          <w:sz w:val="20"/>
          <w:szCs w:val="20"/>
        </w:rPr>
        <w:t> indicando a Empresa e o Responsável Técnico pelos serviços. Por tratar-se de obra de reforma em condomínio, impossibilitando a instalação de uma placa, deverá ser instalado em </w:t>
      </w:r>
      <w:r w:rsidR="00FD4CD1" w:rsidRPr="00CA7664">
        <w:rPr>
          <w:rStyle w:val="Forte"/>
          <w:rFonts w:ascii="Calibri" w:hAnsi="Calibri" w:cs="Calibri"/>
          <w:color w:val="000000"/>
          <w:sz w:val="20"/>
          <w:szCs w:val="20"/>
        </w:rPr>
        <w:t>Tamanho A3 colorido </w:t>
      </w:r>
      <w:r w:rsidR="00FD4CD1" w:rsidRPr="00CA7664">
        <w:rPr>
          <w:rFonts w:ascii="Calibri" w:hAnsi="Calibri" w:cs="Calibri"/>
          <w:color w:val="000000"/>
          <w:sz w:val="20"/>
          <w:szCs w:val="20"/>
        </w:rPr>
        <w:t>próximo ao acesso da sala comercial, com as informações destacadas acima.</w:t>
      </w:r>
    </w:p>
    <w:p w14:paraId="215EC0CD" w14:textId="2E64E9A2" w:rsidR="00FD4CD1" w:rsidRPr="00CA7664" w:rsidRDefault="008F2D68" w:rsidP="00CA7664">
      <w:pPr>
        <w:pStyle w:val="itemnivel2"/>
        <w:spacing w:before="0" w:beforeAutospacing="0" w:after="0" w:afterAutospacing="0"/>
        <w:ind w:right="120"/>
        <w:jc w:val="both"/>
        <w:rPr>
          <w:rFonts w:ascii="Calibri" w:hAnsi="Calibri" w:cs="Calibri"/>
          <w:color w:val="000000"/>
          <w:sz w:val="20"/>
          <w:szCs w:val="20"/>
        </w:rPr>
      </w:pPr>
      <w:r w:rsidRPr="00CA7664">
        <w:rPr>
          <w:rFonts w:ascii="Calibri" w:hAnsi="Calibri" w:cs="Calibri"/>
          <w:color w:val="000000"/>
          <w:sz w:val="20"/>
          <w:szCs w:val="20"/>
        </w:rPr>
        <w:t xml:space="preserve">9.1.3. </w:t>
      </w:r>
      <w:r w:rsidR="00FD4CD1" w:rsidRPr="00CA7664">
        <w:rPr>
          <w:rFonts w:ascii="Calibri" w:hAnsi="Calibri" w:cs="Calibri"/>
          <w:color w:val="000000"/>
          <w:sz w:val="20"/>
          <w:szCs w:val="20"/>
        </w:rPr>
        <w:t>Inscrever a Obra no </w:t>
      </w:r>
      <w:r w:rsidR="00FD4CD1" w:rsidRPr="00CA7664">
        <w:rPr>
          <w:rStyle w:val="Forte"/>
          <w:rFonts w:ascii="Calibri" w:hAnsi="Calibri" w:cs="Calibri"/>
          <w:color w:val="000000"/>
          <w:sz w:val="20"/>
          <w:szCs w:val="20"/>
        </w:rPr>
        <w:t>Cadastro Nacional de Obras – CNO</w:t>
      </w:r>
      <w:r w:rsidR="00FD4CD1" w:rsidRPr="00CA7664">
        <w:rPr>
          <w:rFonts w:ascii="Calibri" w:hAnsi="Calibri" w:cs="Calibri"/>
          <w:color w:val="000000"/>
          <w:sz w:val="20"/>
          <w:szCs w:val="20"/>
        </w:rPr>
        <w:t> da Receita Federal do Brasil em até 30 (trinta) dias contados do início das atividades, em conformidade com a Instrução Normativa nº 1.845/2018, da Receita Federal do Brasil. </w:t>
      </w:r>
    </w:p>
    <w:p w14:paraId="4B174D11" w14:textId="7063B295" w:rsidR="00FD4CD1" w:rsidRPr="00CA7664" w:rsidRDefault="008F2D68" w:rsidP="00CA7664">
      <w:pPr>
        <w:pStyle w:val="itemnivel2"/>
        <w:spacing w:before="0" w:beforeAutospacing="0" w:after="0" w:afterAutospacing="0"/>
        <w:ind w:right="120"/>
        <w:jc w:val="both"/>
        <w:rPr>
          <w:rFonts w:ascii="Calibri" w:hAnsi="Calibri" w:cs="Calibri"/>
          <w:color w:val="000000"/>
          <w:sz w:val="20"/>
          <w:szCs w:val="20"/>
        </w:rPr>
      </w:pPr>
      <w:r w:rsidRPr="00CA7664">
        <w:rPr>
          <w:rFonts w:ascii="Calibri" w:hAnsi="Calibri" w:cs="Calibri"/>
          <w:color w:val="000000"/>
          <w:sz w:val="20"/>
          <w:szCs w:val="20"/>
        </w:rPr>
        <w:t xml:space="preserve">9.1.4. </w:t>
      </w:r>
      <w:r w:rsidR="00FD4CD1" w:rsidRPr="00CA7664">
        <w:rPr>
          <w:rFonts w:ascii="Calibri" w:hAnsi="Calibri" w:cs="Calibri"/>
          <w:color w:val="000000"/>
          <w:sz w:val="20"/>
          <w:szCs w:val="20"/>
        </w:rPr>
        <w:t>Protocolar o </w:t>
      </w:r>
      <w:r w:rsidR="00FD4CD1" w:rsidRPr="00CA7664">
        <w:rPr>
          <w:rStyle w:val="Forte"/>
          <w:rFonts w:ascii="Calibri" w:hAnsi="Calibri" w:cs="Calibri"/>
          <w:color w:val="000000"/>
          <w:sz w:val="20"/>
          <w:szCs w:val="20"/>
        </w:rPr>
        <w:t>Alvará </w:t>
      </w:r>
      <w:r w:rsidR="00FD4CD1" w:rsidRPr="00CA7664">
        <w:rPr>
          <w:rFonts w:ascii="Calibri" w:hAnsi="Calibri" w:cs="Calibri"/>
          <w:color w:val="000000"/>
          <w:sz w:val="20"/>
          <w:szCs w:val="20"/>
        </w:rPr>
        <w:t>de execução da reforma junto aos órgãos legais de Licenciamento de Obras da Prefeitura Municipal de Bento Gonçalves, com Anotação de Responsabilidade Técnica (ART), elaborado por profissional habilitado responsável técnico pela obra para o início efetivo das obras no local, conforme legislação vigente. </w:t>
      </w:r>
    </w:p>
    <w:p w14:paraId="57F461C9" w14:textId="3BC6E9F4" w:rsidR="00FD4CD1" w:rsidRPr="00CA7664" w:rsidRDefault="008F2D68" w:rsidP="00CA7664">
      <w:pPr>
        <w:pStyle w:val="itemnivel2"/>
        <w:spacing w:before="0" w:beforeAutospacing="0" w:after="0" w:afterAutospacing="0"/>
        <w:ind w:right="120"/>
        <w:jc w:val="both"/>
        <w:rPr>
          <w:rFonts w:ascii="Calibri" w:hAnsi="Calibri" w:cs="Calibri"/>
          <w:color w:val="000000"/>
          <w:sz w:val="20"/>
          <w:szCs w:val="20"/>
        </w:rPr>
      </w:pPr>
      <w:r w:rsidRPr="00CA7664">
        <w:rPr>
          <w:rFonts w:ascii="Calibri" w:hAnsi="Calibri" w:cs="Calibri"/>
          <w:color w:val="000000"/>
          <w:sz w:val="20"/>
          <w:szCs w:val="20"/>
        </w:rPr>
        <w:t xml:space="preserve">9.1.5. </w:t>
      </w:r>
      <w:r w:rsidR="00FD4CD1" w:rsidRPr="00CA7664">
        <w:rPr>
          <w:rFonts w:ascii="Calibri" w:hAnsi="Calibri" w:cs="Calibri"/>
          <w:color w:val="000000"/>
          <w:sz w:val="20"/>
          <w:szCs w:val="20"/>
        </w:rPr>
        <w:t>Apresentar </w:t>
      </w:r>
      <w:r w:rsidR="00FD4CD1" w:rsidRPr="00CA7664">
        <w:rPr>
          <w:rStyle w:val="Forte"/>
          <w:rFonts w:ascii="Calibri" w:hAnsi="Calibri" w:cs="Calibri"/>
          <w:color w:val="000000"/>
          <w:sz w:val="20"/>
          <w:szCs w:val="20"/>
        </w:rPr>
        <w:t>Plano de Gestão de Resíduos (PGR)</w:t>
      </w:r>
      <w:r w:rsidR="00FD4CD1" w:rsidRPr="00CA7664">
        <w:rPr>
          <w:rFonts w:ascii="Calibri" w:hAnsi="Calibri" w:cs="Calibri"/>
          <w:color w:val="000000"/>
          <w:sz w:val="20"/>
          <w:szCs w:val="20"/>
        </w:rPr>
        <w:t> e o </w:t>
      </w:r>
      <w:r w:rsidR="00FD4CD1" w:rsidRPr="00CA7664">
        <w:rPr>
          <w:rStyle w:val="Forte"/>
          <w:rFonts w:ascii="Calibri" w:hAnsi="Calibri" w:cs="Calibri"/>
          <w:color w:val="000000"/>
          <w:sz w:val="20"/>
          <w:szCs w:val="20"/>
        </w:rPr>
        <w:t>Plano de Gerenciamento de Resíduos da Construção Civil (PGRCC)</w:t>
      </w:r>
      <w:r w:rsidR="00FD4CD1" w:rsidRPr="00CA7664">
        <w:rPr>
          <w:rFonts w:ascii="Calibri" w:hAnsi="Calibri" w:cs="Calibri"/>
          <w:color w:val="000000"/>
          <w:sz w:val="20"/>
          <w:szCs w:val="20"/>
        </w:rPr>
        <w:t> com Anotação de Responsabilidade Técnica (ART) elaborado por profissional habilitado responsável técnico pela obra. Deverá analisar a necessidade de protocolo do PGRCC na Prefeitura Municipal de Bento Gonçalves e realizar as tratativas necessárias, conforme exigências estabelecidas na Lei Municipal.</w:t>
      </w:r>
    </w:p>
    <w:p w14:paraId="55584957" w14:textId="5909F7CD" w:rsidR="00FD4CD1" w:rsidRPr="00CA7664" w:rsidRDefault="008F2D68" w:rsidP="00CA7664">
      <w:pPr>
        <w:pStyle w:val="itemnivel2"/>
        <w:spacing w:before="0" w:beforeAutospacing="0" w:after="0" w:afterAutospacing="0"/>
        <w:ind w:right="120"/>
        <w:jc w:val="both"/>
        <w:rPr>
          <w:rFonts w:ascii="Calibri" w:hAnsi="Calibri" w:cs="Calibri"/>
          <w:color w:val="000000"/>
          <w:sz w:val="20"/>
          <w:szCs w:val="20"/>
        </w:rPr>
      </w:pPr>
      <w:r w:rsidRPr="00CA7664">
        <w:rPr>
          <w:rFonts w:ascii="Calibri" w:hAnsi="Calibri" w:cs="Calibri"/>
          <w:color w:val="000000"/>
          <w:sz w:val="20"/>
          <w:szCs w:val="20"/>
        </w:rPr>
        <w:t xml:space="preserve">9.1.6. </w:t>
      </w:r>
      <w:r w:rsidR="00FD4CD1" w:rsidRPr="00CA7664">
        <w:rPr>
          <w:rFonts w:ascii="Calibri" w:hAnsi="Calibri" w:cs="Calibri"/>
          <w:color w:val="000000"/>
          <w:sz w:val="20"/>
          <w:szCs w:val="20"/>
        </w:rPr>
        <w:t>Cumprir e fazer cumprir todas as normas regulamentares sobre Medicina e Segurança do Trabalho, especialmente as Normas NR-6 (uso de equipamentos de proteção individual), NR-8 (edificações), NR-10 (instalações e serviços de eletricidade) e NR-18 (obras de construção, demolição e reparos) da Portaria nº 3.214/78, aplicáveis aos empregados por ela contratados.</w:t>
      </w:r>
    </w:p>
    <w:p w14:paraId="370268F8" w14:textId="6E745C38" w:rsidR="00FD4CD1" w:rsidRPr="00CA7664" w:rsidRDefault="008F2D68" w:rsidP="00CA7664">
      <w:pPr>
        <w:pStyle w:val="itemnivel2"/>
        <w:spacing w:before="0" w:beforeAutospacing="0" w:after="0" w:afterAutospacing="0"/>
        <w:ind w:right="120"/>
        <w:jc w:val="both"/>
        <w:rPr>
          <w:rFonts w:ascii="Calibri" w:hAnsi="Calibri" w:cs="Calibri"/>
          <w:color w:val="000000"/>
          <w:sz w:val="20"/>
          <w:szCs w:val="20"/>
        </w:rPr>
      </w:pPr>
      <w:r w:rsidRPr="00CA7664">
        <w:rPr>
          <w:rFonts w:ascii="Calibri" w:hAnsi="Calibri" w:cs="Calibri"/>
          <w:color w:val="000000"/>
          <w:sz w:val="20"/>
          <w:szCs w:val="20"/>
        </w:rPr>
        <w:lastRenderedPageBreak/>
        <w:t xml:space="preserve">9.1.7. </w:t>
      </w:r>
      <w:r w:rsidR="00FD4CD1" w:rsidRPr="00CA7664">
        <w:rPr>
          <w:rFonts w:ascii="Calibri" w:hAnsi="Calibri" w:cs="Calibri"/>
          <w:color w:val="000000"/>
          <w:sz w:val="20"/>
          <w:szCs w:val="20"/>
        </w:rPr>
        <w:t>A empresa deverá possuir, em obra, uma cópia do caderno com os diários de obra da execução, atualizados diariamente, contendo todas as atividades e acontecimentos da obra. Os diários deverão ser encaminhados, periodicamente, para a fiscalização, em média, a cada 15 (quinze) dias corridos.</w:t>
      </w:r>
    </w:p>
    <w:p w14:paraId="77B5A507" w14:textId="641E7662" w:rsidR="001332D8" w:rsidRPr="00CA7664" w:rsidRDefault="008F2D68" w:rsidP="00CA7664">
      <w:pPr>
        <w:pStyle w:val="itemnivel2"/>
        <w:spacing w:before="0" w:beforeAutospacing="0" w:after="0" w:afterAutospacing="0"/>
        <w:jc w:val="both"/>
        <w:rPr>
          <w:rFonts w:ascii="Calibri" w:hAnsi="Calibri" w:cs="Calibri"/>
          <w:sz w:val="20"/>
          <w:szCs w:val="20"/>
        </w:rPr>
      </w:pPr>
      <w:r w:rsidRPr="00CA7664">
        <w:rPr>
          <w:rFonts w:ascii="Calibri" w:hAnsi="Calibri" w:cs="Calibri"/>
          <w:sz w:val="20"/>
          <w:szCs w:val="20"/>
        </w:rPr>
        <w:t>9.1.8.</w:t>
      </w:r>
      <w:r w:rsidR="001332D8" w:rsidRPr="00CA7664">
        <w:rPr>
          <w:rFonts w:ascii="Calibri" w:hAnsi="Calibri" w:cs="Calibri"/>
          <w:sz w:val="20"/>
          <w:szCs w:val="20"/>
        </w:rPr>
        <w:t xml:space="preserve"> A Contratada deve cumprir todas as obrigações constantes deste Contrato e de seus anexos, assumindo como exclusivamente seus os riscos e as despesas decorrentes da boa e perfeita execução do objeto, observando, ainda, as obrigações a seguir dispostas:</w:t>
      </w:r>
    </w:p>
    <w:p w14:paraId="0E88E266" w14:textId="30B066DE" w:rsidR="001332D8" w:rsidRPr="00CA7664" w:rsidRDefault="001332D8" w:rsidP="00CA7664">
      <w:pPr>
        <w:pStyle w:val="itemnivel3"/>
        <w:spacing w:before="0" w:beforeAutospacing="0" w:after="0" w:afterAutospacing="0"/>
        <w:jc w:val="both"/>
        <w:rPr>
          <w:rFonts w:ascii="Calibri" w:hAnsi="Calibri" w:cs="Calibri"/>
          <w:sz w:val="20"/>
          <w:szCs w:val="20"/>
        </w:rPr>
      </w:pPr>
      <w:r w:rsidRPr="00CA7664">
        <w:rPr>
          <w:rFonts w:ascii="Calibri" w:hAnsi="Calibri" w:cs="Calibri"/>
          <w:sz w:val="20"/>
          <w:szCs w:val="20"/>
        </w:rPr>
        <w:t>9.</w:t>
      </w:r>
      <w:r w:rsidR="008F2D68" w:rsidRPr="00CA7664">
        <w:rPr>
          <w:rFonts w:ascii="Calibri" w:hAnsi="Calibri" w:cs="Calibri"/>
          <w:sz w:val="20"/>
          <w:szCs w:val="20"/>
        </w:rPr>
        <w:t>1.9</w:t>
      </w:r>
      <w:r w:rsidRPr="00CA7664">
        <w:rPr>
          <w:rFonts w:ascii="Calibri" w:hAnsi="Calibri" w:cs="Calibri"/>
          <w:sz w:val="20"/>
          <w:szCs w:val="20"/>
        </w:rPr>
        <w:t>. Atender às determinações regulares emitidas pelo fiscal do contrato ou autoridade superior (</w:t>
      </w:r>
      <w:hyperlink r:id="rId12" w:anchor="art137" w:tgtFrame="_blank" w:history="1">
        <w:r w:rsidRPr="00CA7664">
          <w:rPr>
            <w:rStyle w:val="Hyperlink"/>
            <w:rFonts w:ascii="Calibri" w:hAnsi="Calibri" w:cs="Calibri"/>
            <w:color w:val="auto"/>
            <w:sz w:val="20"/>
            <w:szCs w:val="20"/>
          </w:rPr>
          <w:t>art. 137, II</w:t>
        </w:r>
      </w:hyperlink>
      <w:r w:rsidR="00B127C6" w:rsidRPr="00CA7664">
        <w:rPr>
          <w:rStyle w:val="Hyperlink"/>
          <w:rFonts w:ascii="Calibri" w:hAnsi="Calibri" w:cs="Calibri"/>
          <w:color w:val="auto"/>
          <w:sz w:val="20"/>
          <w:szCs w:val="20"/>
        </w:rPr>
        <w:t xml:space="preserve"> da Lei nº 14.133/2021</w:t>
      </w:r>
      <w:r w:rsidRPr="00CA7664">
        <w:rPr>
          <w:rFonts w:ascii="Calibri" w:hAnsi="Calibri" w:cs="Calibri"/>
          <w:sz w:val="20"/>
          <w:szCs w:val="20"/>
        </w:rPr>
        <w:t>) e prestar todo esclarecimento ou informação por eles solicitados;</w:t>
      </w:r>
    </w:p>
    <w:p w14:paraId="3462296A" w14:textId="5F8AB277" w:rsidR="001332D8" w:rsidRPr="00CA7664" w:rsidRDefault="008F2D68" w:rsidP="00CA7664">
      <w:pPr>
        <w:pStyle w:val="itemnivel3"/>
        <w:spacing w:before="0" w:beforeAutospacing="0" w:after="0" w:afterAutospacing="0"/>
        <w:jc w:val="both"/>
        <w:rPr>
          <w:rFonts w:ascii="Calibri" w:hAnsi="Calibri" w:cs="Calibri"/>
          <w:sz w:val="20"/>
          <w:szCs w:val="20"/>
        </w:rPr>
      </w:pPr>
      <w:r w:rsidRPr="00CA7664">
        <w:rPr>
          <w:rFonts w:ascii="Calibri" w:hAnsi="Calibri" w:cs="Calibri"/>
          <w:sz w:val="20"/>
          <w:szCs w:val="20"/>
        </w:rPr>
        <w:t>9.1.10.</w:t>
      </w:r>
      <w:r w:rsidR="001332D8" w:rsidRPr="00CA7664">
        <w:rPr>
          <w:rFonts w:ascii="Calibri" w:hAnsi="Calibri" w:cs="Calibri"/>
          <w:sz w:val="20"/>
          <w:szCs w:val="20"/>
        </w:rPr>
        <w:t xml:space="preserve"> 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34DB907D" w14:textId="7446EF12" w:rsidR="001332D8" w:rsidRPr="00CA7664" w:rsidRDefault="008F2D68" w:rsidP="00CA7664">
      <w:pPr>
        <w:pStyle w:val="itemnivel3"/>
        <w:spacing w:before="0" w:beforeAutospacing="0" w:after="0" w:afterAutospacing="0"/>
        <w:jc w:val="both"/>
        <w:rPr>
          <w:rFonts w:ascii="Calibri" w:hAnsi="Calibri" w:cs="Calibri"/>
          <w:sz w:val="20"/>
          <w:szCs w:val="20"/>
        </w:rPr>
      </w:pPr>
      <w:r w:rsidRPr="00CA7664">
        <w:rPr>
          <w:rFonts w:ascii="Calibri" w:hAnsi="Calibri" w:cs="Calibri"/>
          <w:sz w:val="20"/>
          <w:szCs w:val="20"/>
        </w:rPr>
        <w:t>9.1.11</w:t>
      </w:r>
      <w:r w:rsidR="001332D8" w:rsidRPr="00CA7664">
        <w:rPr>
          <w:rFonts w:ascii="Calibri" w:hAnsi="Calibri" w:cs="Calibri"/>
          <w:sz w:val="20"/>
          <w:szCs w:val="20"/>
        </w:rPr>
        <w:t>. Reparar, corrigir, remover, reconstruir ou substituir, às suas expensas, no total ou em parte, no prazo fixado pelo fiscal do contrato, os serviços nos quais se verificarem vícios, defeitos ou incorreções resultantes da execução ou dos materiais empregados;</w:t>
      </w:r>
    </w:p>
    <w:p w14:paraId="6642E21A" w14:textId="3BD5C528" w:rsidR="001332D8" w:rsidRPr="00CA7664" w:rsidRDefault="008F2D68" w:rsidP="00CA7664">
      <w:pPr>
        <w:pStyle w:val="itemnivel3"/>
        <w:spacing w:before="0" w:beforeAutospacing="0" w:after="0" w:afterAutospacing="0"/>
        <w:jc w:val="both"/>
        <w:rPr>
          <w:rFonts w:ascii="Calibri" w:hAnsi="Calibri" w:cs="Calibri"/>
          <w:sz w:val="20"/>
          <w:szCs w:val="20"/>
        </w:rPr>
      </w:pPr>
      <w:r w:rsidRPr="00CA7664">
        <w:rPr>
          <w:rFonts w:ascii="Calibri" w:hAnsi="Calibri" w:cs="Calibri"/>
          <w:sz w:val="20"/>
          <w:szCs w:val="20"/>
        </w:rPr>
        <w:t>9.1.12</w:t>
      </w:r>
      <w:r w:rsidR="001332D8" w:rsidRPr="00CA7664">
        <w:rPr>
          <w:rFonts w:ascii="Calibri" w:hAnsi="Calibri" w:cs="Calibri"/>
          <w:sz w:val="20"/>
          <w:szCs w:val="20"/>
        </w:rPr>
        <w:t>. 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w:t>
      </w:r>
    </w:p>
    <w:p w14:paraId="2EE8DF5B" w14:textId="793E0AF0" w:rsidR="001332D8" w:rsidRPr="00CA7664" w:rsidRDefault="001332D8" w:rsidP="00CA7664">
      <w:pPr>
        <w:pStyle w:val="itemnivel3"/>
        <w:spacing w:before="0" w:beforeAutospacing="0" w:after="0" w:afterAutospacing="0"/>
        <w:jc w:val="both"/>
        <w:rPr>
          <w:rFonts w:ascii="Calibri" w:hAnsi="Calibri" w:cs="Calibri"/>
          <w:sz w:val="20"/>
          <w:szCs w:val="20"/>
        </w:rPr>
      </w:pPr>
      <w:r w:rsidRPr="00CA7664">
        <w:rPr>
          <w:rFonts w:ascii="Calibri" w:hAnsi="Calibri" w:cs="Calibri"/>
          <w:sz w:val="20"/>
          <w:szCs w:val="20"/>
        </w:rPr>
        <w:t>9.</w:t>
      </w:r>
      <w:r w:rsidR="008F2D68" w:rsidRPr="00CA7664">
        <w:rPr>
          <w:rFonts w:ascii="Calibri" w:hAnsi="Calibri" w:cs="Calibri"/>
          <w:sz w:val="20"/>
          <w:szCs w:val="20"/>
        </w:rPr>
        <w:t>1.13.</w:t>
      </w:r>
      <w:r w:rsidRPr="00CA7664">
        <w:rPr>
          <w:rFonts w:ascii="Calibri" w:hAnsi="Calibri" w:cs="Calibri"/>
          <w:sz w:val="20"/>
          <w:szCs w:val="20"/>
        </w:rPr>
        <w:t xml:space="preserve"> Comunicar ao Fiscal do contrato, no prazo de 24 (vinte e quatro) horas, qualquer ocorrência anormal ou acidente que se verifique no local dos serviços.</w:t>
      </w:r>
    </w:p>
    <w:p w14:paraId="36CD6CB8" w14:textId="3254A049" w:rsidR="001332D8" w:rsidRPr="00CA7664" w:rsidRDefault="008F2D68" w:rsidP="00CA7664">
      <w:pPr>
        <w:pStyle w:val="itemnivel3"/>
        <w:spacing w:before="0" w:beforeAutospacing="0" w:after="0" w:afterAutospacing="0"/>
        <w:jc w:val="both"/>
        <w:rPr>
          <w:rFonts w:ascii="Calibri" w:hAnsi="Calibri" w:cs="Calibri"/>
          <w:sz w:val="20"/>
          <w:szCs w:val="20"/>
        </w:rPr>
      </w:pPr>
      <w:r w:rsidRPr="00CA7664">
        <w:rPr>
          <w:rFonts w:ascii="Calibri" w:hAnsi="Calibri" w:cs="Calibri"/>
          <w:sz w:val="20"/>
          <w:szCs w:val="20"/>
        </w:rPr>
        <w:t>9.1.14</w:t>
      </w:r>
      <w:r w:rsidR="001332D8" w:rsidRPr="00CA7664">
        <w:rPr>
          <w:rFonts w:ascii="Calibri" w:hAnsi="Calibri" w:cs="Calibri"/>
          <w:sz w:val="20"/>
          <w:szCs w:val="20"/>
        </w:rPr>
        <w:t>. Prestar todo esclarecimento ou informação solicitada pelo Contratante ou por seus prepostos, garantindo-lhes o acesso, a qualquer tempo, ao local dos trabalhos, bem como aos documentos relativos à execução do empreendimento.</w:t>
      </w:r>
    </w:p>
    <w:p w14:paraId="01D08D57" w14:textId="56B49AF8" w:rsidR="001332D8" w:rsidRPr="00CA7664" w:rsidRDefault="008F2D68" w:rsidP="00CA7664">
      <w:pPr>
        <w:pStyle w:val="itemnivel3"/>
        <w:spacing w:before="0" w:beforeAutospacing="0" w:after="0" w:afterAutospacing="0"/>
        <w:jc w:val="both"/>
        <w:rPr>
          <w:rFonts w:ascii="Calibri" w:hAnsi="Calibri" w:cs="Calibri"/>
          <w:sz w:val="20"/>
          <w:szCs w:val="20"/>
        </w:rPr>
      </w:pPr>
      <w:r w:rsidRPr="00CA7664">
        <w:rPr>
          <w:rFonts w:ascii="Calibri" w:hAnsi="Calibri" w:cs="Calibri"/>
          <w:sz w:val="20"/>
          <w:szCs w:val="20"/>
        </w:rPr>
        <w:t>9.1.15</w:t>
      </w:r>
      <w:r w:rsidR="001332D8" w:rsidRPr="00CA7664">
        <w:rPr>
          <w:rFonts w:ascii="Calibri" w:hAnsi="Calibri" w:cs="Calibri"/>
          <w:sz w:val="20"/>
          <w:szCs w:val="20"/>
        </w:rPr>
        <w:t>. Paralisar, por determinação do Contratante, qualquer atividade que não esteja sendo executada de acordo com a boa técnica ou que ponha em risco a segurança de pessoas ou bens de terceiros.</w:t>
      </w:r>
    </w:p>
    <w:p w14:paraId="38CAE273" w14:textId="372D306E" w:rsidR="001332D8" w:rsidRPr="00CA7664" w:rsidRDefault="008F2D68" w:rsidP="00CA7664">
      <w:pPr>
        <w:pStyle w:val="itemnivel3"/>
        <w:spacing w:before="0" w:beforeAutospacing="0" w:after="0" w:afterAutospacing="0"/>
        <w:jc w:val="both"/>
        <w:rPr>
          <w:rFonts w:ascii="Calibri" w:hAnsi="Calibri" w:cs="Calibri"/>
          <w:sz w:val="20"/>
          <w:szCs w:val="20"/>
        </w:rPr>
      </w:pPr>
      <w:r w:rsidRPr="00CA7664">
        <w:rPr>
          <w:rFonts w:ascii="Calibri" w:hAnsi="Calibri" w:cs="Calibri"/>
          <w:sz w:val="20"/>
          <w:szCs w:val="20"/>
        </w:rPr>
        <w:t>9.1.16</w:t>
      </w:r>
      <w:r w:rsidR="001332D8" w:rsidRPr="00CA7664">
        <w:rPr>
          <w:rFonts w:ascii="Calibri" w:hAnsi="Calibri" w:cs="Calibri"/>
          <w:sz w:val="20"/>
          <w:szCs w:val="20"/>
        </w:rPr>
        <w:t>. Promover a guarda, manutenção e vigilância de materiais, ferramentas, e tudo o que for necessário à execução do objeto, durante a vigência do contrato.</w:t>
      </w:r>
    </w:p>
    <w:p w14:paraId="5A5E372F" w14:textId="4CCF6CFE" w:rsidR="001332D8" w:rsidRPr="00CA7664" w:rsidRDefault="001332D8" w:rsidP="00CA7664">
      <w:pPr>
        <w:pStyle w:val="itemnivel3"/>
        <w:spacing w:before="0" w:beforeAutospacing="0" w:after="0" w:afterAutospacing="0"/>
        <w:jc w:val="both"/>
        <w:rPr>
          <w:rFonts w:ascii="Calibri" w:hAnsi="Calibri" w:cs="Calibri"/>
          <w:sz w:val="20"/>
          <w:szCs w:val="20"/>
        </w:rPr>
      </w:pPr>
      <w:r w:rsidRPr="00CA7664">
        <w:rPr>
          <w:rFonts w:ascii="Calibri" w:hAnsi="Calibri" w:cs="Calibri"/>
          <w:sz w:val="20"/>
          <w:szCs w:val="20"/>
        </w:rPr>
        <w:t>9.1</w:t>
      </w:r>
      <w:r w:rsidR="008F2D68" w:rsidRPr="00CA7664">
        <w:rPr>
          <w:rFonts w:ascii="Calibri" w:hAnsi="Calibri" w:cs="Calibri"/>
          <w:sz w:val="20"/>
          <w:szCs w:val="20"/>
        </w:rPr>
        <w:t>.17</w:t>
      </w:r>
      <w:r w:rsidRPr="00CA7664">
        <w:rPr>
          <w:rFonts w:ascii="Calibri" w:hAnsi="Calibri" w:cs="Calibri"/>
          <w:sz w:val="20"/>
          <w:szCs w:val="20"/>
        </w:rPr>
        <w:t xml:space="preserve">. Conduzir os trabalhos com estrita observância às normas da legislação pertinente, cumprindo as determinações dos Poderes Públicos, mantendo sempre limpo o local dos serviços e nas melhores condições de </w:t>
      </w:r>
      <w:r w:rsidR="0053479C" w:rsidRPr="00CA7664">
        <w:rPr>
          <w:rFonts w:ascii="Calibri" w:hAnsi="Calibri" w:cs="Calibri"/>
          <w:sz w:val="20"/>
          <w:szCs w:val="20"/>
        </w:rPr>
        <w:t>segurança, higiene e disciplina, bem como observar as orientações que lhes forem repassadas, por escrito, no que se refere à gestão de ruídos.</w:t>
      </w:r>
    </w:p>
    <w:p w14:paraId="6B77FC02" w14:textId="0FD004A0" w:rsidR="001332D8" w:rsidRPr="00CA7664" w:rsidRDefault="001332D8" w:rsidP="00CA7664">
      <w:pPr>
        <w:pStyle w:val="itemnivel3"/>
        <w:spacing w:before="0" w:beforeAutospacing="0" w:after="0" w:afterAutospacing="0"/>
        <w:jc w:val="both"/>
        <w:rPr>
          <w:rFonts w:ascii="Calibri" w:hAnsi="Calibri" w:cs="Calibri"/>
          <w:sz w:val="20"/>
          <w:szCs w:val="20"/>
        </w:rPr>
      </w:pPr>
      <w:r w:rsidRPr="00CA7664">
        <w:rPr>
          <w:rFonts w:ascii="Calibri" w:hAnsi="Calibri" w:cs="Calibri"/>
          <w:sz w:val="20"/>
          <w:szCs w:val="20"/>
        </w:rPr>
        <w:t>9.1</w:t>
      </w:r>
      <w:r w:rsidR="008F2D68" w:rsidRPr="00CA7664">
        <w:rPr>
          <w:rFonts w:ascii="Calibri" w:hAnsi="Calibri" w:cs="Calibri"/>
          <w:sz w:val="20"/>
          <w:szCs w:val="20"/>
        </w:rPr>
        <w:t>.18</w:t>
      </w:r>
      <w:r w:rsidRPr="00CA7664">
        <w:rPr>
          <w:rFonts w:ascii="Calibri" w:hAnsi="Calibri" w:cs="Calibri"/>
          <w:sz w:val="20"/>
          <w:szCs w:val="20"/>
        </w:rPr>
        <w:t>. Submeter previamente, por escrito, ao Contratante, para análise e aprovação</w:t>
      </w:r>
      <w:r w:rsidR="0053479C" w:rsidRPr="00CA7664">
        <w:rPr>
          <w:rFonts w:ascii="Calibri" w:hAnsi="Calibri" w:cs="Calibri"/>
          <w:sz w:val="20"/>
          <w:szCs w:val="20"/>
        </w:rPr>
        <w:t xml:space="preserve"> formal</w:t>
      </w:r>
      <w:r w:rsidRPr="00CA7664">
        <w:rPr>
          <w:rFonts w:ascii="Calibri" w:hAnsi="Calibri" w:cs="Calibri"/>
          <w:sz w:val="20"/>
          <w:szCs w:val="20"/>
        </w:rPr>
        <w:t>, quaisquer</w:t>
      </w:r>
      <w:r w:rsidR="0053479C" w:rsidRPr="00CA7664">
        <w:rPr>
          <w:rFonts w:ascii="Calibri" w:hAnsi="Calibri" w:cs="Calibri"/>
          <w:sz w:val="20"/>
          <w:szCs w:val="20"/>
        </w:rPr>
        <w:t xml:space="preserve"> intenções de</w:t>
      </w:r>
      <w:r w:rsidRPr="00CA7664">
        <w:rPr>
          <w:rFonts w:ascii="Calibri" w:hAnsi="Calibri" w:cs="Calibri"/>
          <w:sz w:val="20"/>
          <w:szCs w:val="20"/>
        </w:rPr>
        <w:t xml:space="preserve"> mudanças nos métodos executivos que fujam às especificações do memorial descritivo ou instrumento congênere.</w:t>
      </w:r>
    </w:p>
    <w:p w14:paraId="750BD52E" w14:textId="64268EB3" w:rsidR="001332D8" w:rsidRPr="00CA7664" w:rsidRDefault="008F2D68" w:rsidP="00CA7664">
      <w:pPr>
        <w:pStyle w:val="itemnivel3"/>
        <w:spacing w:before="0" w:beforeAutospacing="0" w:after="0" w:afterAutospacing="0"/>
        <w:jc w:val="both"/>
        <w:rPr>
          <w:rFonts w:ascii="Calibri" w:hAnsi="Calibri" w:cs="Calibri"/>
          <w:sz w:val="20"/>
          <w:szCs w:val="20"/>
        </w:rPr>
      </w:pPr>
      <w:r w:rsidRPr="00CA7664">
        <w:rPr>
          <w:rFonts w:ascii="Calibri" w:hAnsi="Calibri" w:cs="Calibri"/>
          <w:sz w:val="20"/>
          <w:szCs w:val="20"/>
        </w:rPr>
        <w:t>9.1.19</w:t>
      </w:r>
      <w:r w:rsidR="001332D8" w:rsidRPr="00CA7664">
        <w:rPr>
          <w:rFonts w:ascii="Calibri" w:hAnsi="Calibri" w:cs="Calibri"/>
          <w:sz w:val="20"/>
          <w:szCs w:val="20"/>
        </w:rPr>
        <w:t xml:space="preserve">. Não permitir a utilização de qualquer trabalho do menor de dezesseis anos, exceto na condição de </w:t>
      </w:r>
      <w:proofErr w:type="gramStart"/>
      <w:r w:rsidR="001332D8" w:rsidRPr="00CA7664">
        <w:rPr>
          <w:rFonts w:ascii="Calibri" w:hAnsi="Calibri" w:cs="Calibri"/>
          <w:sz w:val="20"/>
          <w:szCs w:val="20"/>
        </w:rPr>
        <w:t>aprendiz</w:t>
      </w:r>
      <w:r w:rsidR="0053479C" w:rsidRPr="00CA7664">
        <w:rPr>
          <w:rFonts w:ascii="Calibri" w:hAnsi="Calibri" w:cs="Calibri"/>
          <w:sz w:val="20"/>
          <w:szCs w:val="20"/>
        </w:rPr>
        <w:t xml:space="preserve"> </w:t>
      </w:r>
      <w:r w:rsidR="001332D8" w:rsidRPr="00CA7664">
        <w:rPr>
          <w:rFonts w:ascii="Calibri" w:hAnsi="Calibri" w:cs="Calibri"/>
          <w:sz w:val="20"/>
          <w:szCs w:val="20"/>
        </w:rPr>
        <w:t xml:space="preserve"> para</w:t>
      </w:r>
      <w:proofErr w:type="gramEnd"/>
      <w:r w:rsidR="001332D8" w:rsidRPr="00CA7664">
        <w:rPr>
          <w:rFonts w:ascii="Calibri" w:hAnsi="Calibri" w:cs="Calibri"/>
          <w:sz w:val="20"/>
          <w:szCs w:val="20"/>
        </w:rPr>
        <w:t xml:space="preserve"> os maiores de quatorze anos, nem permitir a utilização do trabalho do menor de dezoito anos em trabalho noturno, perigoso ou insalubre;</w:t>
      </w:r>
    </w:p>
    <w:p w14:paraId="61FE3AAC" w14:textId="69CA72D5" w:rsidR="001332D8" w:rsidRPr="00CA7664" w:rsidRDefault="001332D8" w:rsidP="00CA7664">
      <w:pPr>
        <w:pStyle w:val="itemnivel3"/>
        <w:spacing w:before="0" w:beforeAutospacing="0" w:after="0" w:afterAutospacing="0"/>
        <w:jc w:val="both"/>
        <w:rPr>
          <w:rFonts w:ascii="Calibri" w:hAnsi="Calibri" w:cs="Calibri"/>
          <w:sz w:val="20"/>
          <w:szCs w:val="20"/>
        </w:rPr>
      </w:pPr>
      <w:r w:rsidRPr="00CA7664">
        <w:rPr>
          <w:rFonts w:ascii="Calibri" w:hAnsi="Calibri" w:cs="Calibri"/>
          <w:sz w:val="20"/>
          <w:szCs w:val="20"/>
        </w:rPr>
        <w:t>9.1.</w:t>
      </w:r>
      <w:r w:rsidR="008F2D68" w:rsidRPr="00CA7664">
        <w:rPr>
          <w:rFonts w:ascii="Calibri" w:hAnsi="Calibri" w:cs="Calibri"/>
          <w:sz w:val="20"/>
          <w:szCs w:val="20"/>
        </w:rPr>
        <w:t>20.</w:t>
      </w:r>
      <w:r w:rsidRPr="00CA7664">
        <w:rPr>
          <w:rFonts w:ascii="Calibri" w:hAnsi="Calibri" w:cs="Calibri"/>
          <w:sz w:val="20"/>
          <w:szCs w:val="20"/>
        </w:rPr>
        <w:t xml:space="preserve"> Manter durante toda a vigência do contrato, em compatibilidade com as obrigações assumidas, todas as condições exigidas para habilitação na licitação;</w:t>
      </w:r>
    </w:p>
    <w:p w14:paraId="711DC727" w14:textId="368E682B" w:rsidR="001332D8" w:rsidRPr="00CA7664" w:rsidRDefault="001332D8" w:rsidP="00CA7664">
      <w:pPr>
        <w:pStyle w:val="itemnivel3"/>
        <w:spacing w:before="0" w:beforeAutospacing="0" w:after="0" w:afterAutospacing="0"/>
        <w:jc w:val="both"/>
        <w:rPr>
          <w:rFonts w:ascii="Calibri" w:hAnsi="Calibri" w:cs="Calibri"/>
          <w:sz w:val="20"/>
          <w:szCs w:val="20"/>
        </w:rPr>
      </w:pPr>
      <w:r w:rsidRPr="00CA7664">
        <w:rPr>
          <w:rFonts w:ascii="Calibri" w:hAnsi="Calibri" w:cs="Calibri"/>
          <w:sz w:val="20"/>
          <w:szCs w:val="20"/>
        </w:rPr>
        <w:t>9.1</w:t>
      </w:r>
      <w:r w:rsidR="008F2D68" w:rsidRPr="00CA7664">
        <w:rPr>
          <w:rFonts w:ascii="Calibri" w:hAnsi="Calibri" w:cs="Calibri"/>
          <w:sz w:val="20"/>
          <w:szCs w:val="20"/>
        </w:rPr>
        <w:t>.21</w:t>
      </w:r>
      <w:r w:rsidRPr="00CA7664">
        <w:rPr>
          <w:rFonts w:ascii="Calibri" w:hAnsi="Calibri" w:cs="Calibri"/>
          <w:sz w:val="20"/>
          <w:szCs w:val="20"/>
        </w:rPr>
        <w:t>. Guardar sigilo sobre todas as informações obtidas em decorrência do cumprimento do contrato;</w:t>
      </w:r>
    </w:p>
    <w:p w14:paraId="1E6E07E0" w14:textId="5D257B32" w:rsidR="001332D8" w:rsidRPr="00CA7664" w:rsidRDefault="001332D8" w:rsidP="00CA7664">
      <w:pPr>
        <w:pStyle w:val="itemnivel3"/>
        <w:spacing w:before="0" w:beforeAutospacing="0" w:after="0" w:afterAutospacing="0"/>
        <w:jc w:val="both"/>
        <w:rPr>
          <w:rFonts w:ascii="Calibri" w:hAnsi="Calibri" w:cs="Calibri"/>
          <w:sz w:val="20"/>
          <w:szCs w:val="20"/>
        </w:rPr>
      </w:pPr>
      <w:r w:rsidRPr="00CA7664">
        <w:rPr>
          <w:rFonts w:ascii="Calibri" w:hAnsi="Calibri" w:cs="Calibri"/>
          <w:sz w:val="20"/>
          <w:szCs w:val="20"/>
        </w:rPr>
        <w:t>9.1</w:t>
      </w:r>
      <w:r w:rsidR="008F2D68" w:rsidRPr="00CA7664">
        <w:rPr>
          <w:rFonts w:ascii="Calibri" w:hAnsi="Calibri" w:cs="Calibri"/>
          <w:sz w:val="20"/>
          <w:szCs w:val="20"/>
        </w:rPr>
        <w:t>.22</w:t>
      </w:r>
      <w:r w:rsidRPr="00CA7664">
        <w:rPr>
          <w:rFonts w:ascii="Calibri" w:hAnsi="Calibri" w:cs="Calibri"/>
          <w:sz w:val="20"/>
          <w:szCs w:val="20"/>
        </w:rPr>
        <w:t>.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3" w:anchor="art124" w:tgtFrame="_blank" w:history="1">
        <w:r w:rsidRPr="00CA7664">
          <w:rPr>
            <w:rStyle w:val="Hyperlink"/>
            <w:rFonts w:ascii="Calibri" w:hAnsi="Calibri" w:cs="Calibri"/>
            <w:color w:val="auto"/>
            <w:sz w:val="20"/>
            <w:szCs w:val="20"/>
          </w:rPr>
          <w:t>art. 124, II, d, da Lei nº 14.133, de 2021</w:t>
        </w:r>
      </w:hyperlink>
      <w:r w:rsidRPr="00CA7664">
        <w:rPr>
          <w:rFonts w:ascii="Calibri" w:hAnsi="Calibri" w:cs="Calibri"/>
          <w:sz w:val="20"/>
          <w:szCs w:val="20"/>
        </w:rPr>
        <w:t>;</w:t>
      </w:r>
    </w:p>
    <w:p w14:paraId="7E30D4A5" w14:textId="0B8F2E16" w:rsidR="001332D8" w:rsidRPr="00CA7664" w:rsidRDefault="001332D8" w:rsidP="00CA7664">
      <w:pPr>
        <w:pStyle w:val="itemnivel3"/>
        <w:spacing w:before="0" w:beforeAutospacing="0" w:after="0" w:afterAutospacing="0"/>
        <w:jc w:val="both"/>
        <w:rPr>
          <w:rFonts w:ascii="Calibri" w:hAnsi="Calibri" w:cs="Calibri"/>
          <w:sz w:val="20"/>
          <w:szCs w:val="20"/>
        </w:rPr>
      </w:pPr>
      <w:r w:rsidRPr="00CA7664">
        <w:rPr>
          <w:rFonts w:ascii="Calibri" w:hAnsi="Calibri" w:cs="Calibri"/>
          <w:sz w:val="20"/>
          <w:szCs w:val="20"/>
        </w:rPr>
        <w:t>9.1</w:t>
      </w:r>
      <w:r w:rsidR="008F2D68" w:rsidRPr="00CA7664">
        <w:rPr>
          <w:rFonts w:ascii="Calibri" w:hAnsi="Calibri" w:cs="Calibri"/>
          <w:sz w:val="20"/>
          <w:szCs w:val="20"/>
        </w:rPr>
        <w:t>.23</w:t>
      </w:r>
      <w:r w:rsidRPr="00CA7664">
        <w:rPr>
          <w:rFonts w:ascii="Calibri" w:hAnsi="Calibri" w:cs="Calibri"/>
          <w:sz w:val="20"/>
          <w:szCs w:val="20"/>
        </w:rPr>
        <w:t>. Cumprir, além dos postulados legais vigentes de âmbito federal, estadual ou municipal, todas as normas de segurança da Contratante;</w:t>
      </w:r>
    </w:p>
    <w:p w14:paraId="325AA797" w14:textId="6D87FE76" w:rsidR="001332D8" w:rsidRPr="00CA7664" w:rsidRDefault="001332D8" w:rsidP="00CA7664">
      <w:pPr>
        <w:pStyle w:val="itemnivel2"/>
        <w:spacing w:before="0" w:beforeAutospacing="0" w:after="0" w:afterAutospacing="0"/>
        <w:jc w:val="both"/>
        <w:rPr>
          <w:rFonts w:ascii="Calibri" w:hAnsi="Calibri" w:cs="Calibri"/>
          <w:sz w:val="20"/>
          <w:szCs w:val="20"/>
          <w:u w:val="single"/>
        </w:rPr>
      </w:pPr>
      <w:r w:rsidRPr="00CA7664">
        <w:rPr>
          <w:rFonts w:ascii="Calibri" w:hAnsi="Calibri" w:cs="Calibri"/>
          <w:b/>
          <w:sz w:val="20"/>
          <w:szCs w:val="20"/>
        </w:rPr>
        <w:t>9.1</w:t>
      </w:r>
      <w:r w:rsidR="008F2D68" w:rsidRPr="00CA7664">
        <w:rPr>
          <w:rFonts w:ascii="Calibri" w:hAnsi="Calibri" w:cs="Calibri"/>
          <w:b/>
          <w:sz w:val="20"/>
          <w:szCs w:val="20"/>
        </w:rPr>
        <w:t>.24</w:t>
      </w:r>
      <w:r w:rsidRPr="00CA7664">
        <w:rPr>
          <w:rFonts w:ascii="Calibri" w:hAnsi="Calibri" w:cs="Calibri"/>
          <w:b/>
          <w:sz w:val="20"/>
          <w:szCs w:val="20"/>
        </w:rPr>
        <w:t xml:space="preserve">. </w:t>
      </w:r>
      <w:r w:rsidR="00FD4CD1" w:rsidRPr="00CA7664">
        <w:rPr>
          <w:rFonts w:ascii="Calibri" w:hAnsi="Calibri" w:cs="Calibri"/>
          <w:b/>
          <w:color w:val="000000"/>
          <w:sz w:val="20"/>
          <w:szCs w:val="20"/>
        </w:rPr>
        <w:t>Concluir a execução da reforma, com todas as especificações constantes nos projetos e anexos do Edital, impreterivelmente, no prazo máximo de</w:t>
      </w:r>
      <w:r w:rsidR="00FD4CD1" w:rsidRPr="00CA7664">
        <w:rPr>
          <w:rFonts w:ascii="Calibri" w:hAnsi="Calibri" w:cs="Calibri"/>
          <w:color w:val="000000"/>
          <w:sz w:val="20"/>
          <w:szCs w:val="20"/>
        </w:rPr>
        <w:t> </w:t>
      </w:r>
      <w:r w:rsidR="00FD4CD1" w:rsidRPr="00CA7664">
        <w:rPr>
          <w:rStyle w:val="Forte"/>
          <w:rFonts w:ascii="Calibri" w:hAnsi="Calibri" w:cs="Calibri"/>
          <w:color w:val="000000"/>
          <w:sz w:val="20"/>
          <w:szCs w:val="20"/>
        </w:rPr>
        <w:t>45 (quarenta e cinco) </w:t>
      </w:r>
      <w:r w:rsidR="00FD4CD1" w:rsidRPr="00CA7664">
        <w:rPr>
          <w:rFonts w:ascii="Calibri" w:hAnsi="Calibri" w:cs="Calibri"/>
          <w:b/>
          <w:color w:val="000000"/>
          <w:sz w:val="20"/>
          <w:szCs w:val="20"/>
        </w:rPr>
        <w:t>dias corridos.</w:t>
      </w:r>
    </w:p>
    <w:p w14:paraId="3A558E26" w14:textId="77777777" w:rsidR="001332D8" w:rsidRPr="00BF4727" w:rsidRDefault="001332D8" w:rsidP="00E1052E">
      <w:pPr>
        <w:jc w:val="both"/>
        <w:rPr>
          <w:rFonts w:asciiTheme="majorHAnsi" w:hAnsiTheme="majorHAnsi" w:cstheme="majorHAnsi"/>
          <w:b/>
          <w:sz w:val="20"/>
          <w:szCs w:val="20"/>
        </w:rPr>
      </w:pPr>
    </w:p>
    <w:p w14:paraId="1CCDCABF" w14:textId="2856EC88" w:rsidR="003E0451" w:rsidRPr="00BF4727" w:rsidRDefault="00B96063" w:rsidP="00E1052E">
      <w:pPr>
        <w:jc w:val="both"/>
        <w:rPr>
          <w:rFonts w:asciiTheme="majorHAnsi" w:hAnsiTheme="majorHAnsi" w:cstheme="majorHAnsi"/>
          <w:b/>
          <w:sz w:val="20"/>
          <w:szCs w:val="20"/>
        </w:rPr>
      </w:pPr>
      <w:r w:rsidRPr="00BF4727">
        <w:rPr>
          <w:rFonts w:asciiTheme="majorHAnsi" w:hAnsiTheme="majorHAnsi" w:cstheme="majorHAnsi"/>
          <w:b/>
          <w:sz w:val="20"/>
          <w:szCs w:val="20"/>
        </w:rPr>
        <w:t xml:space="preserve">CLÁUSULA </w:t>
      </w:r>
      <w:r w:rsidR="00CC31D0" w:rsidRPr="00BF4727">
        <w:rPr>
          <w:rFonts w:asciiTheme="majorHAnsi" w:hAnsiTheme="majorHAnsi" w:cstheme="majorHAnsi"/>
          <w:b/>
          <w:sz w:val="20"/>
          <w:szCs w:val="20"/>
        </w:rPr>
        <w:t>DÉCIMA</w:t>
      </w:r>
      <w:r w:rsidRPr="00BF4727">
        <w:rPr>
          <w:rFonts w:asciiTheme="majorHAnsi" w:hAnsiTheme="majorHAnsi" w:cstheme="majorHAnsi"/>
          <w:b/>
          <w:sz w:val="20"/>
          <w:szCs w:val="20"/>
        </w:rPr>
        <w:t>- OBRIGAÇÕES PERTINENTES À LGPD</w:t>
      </w:r>
    </w:p>
    <w:p w14:paraId="3077A59B" w14:textId="77777777" w:rsidR="00A17A0A" w:rsidRPr="00BF4727" w:rsidRDefault="00A17A0A" w:rsidP="00E1052E">
      <w:pPr>
        <w:jc w:val="both"/>
        <w:rPr>
          <w:rFonts w:asciiTheme="majorHAnsi" w:hAnsiTheme="majorHAnsi" w:cstheme="majorHAnsi"/>
          <w:sz w:val="20"/>
          <w:szCs w:val="20"/>
        </w:rPr>
      </w:pPr>
      <w:r w:rsidRPr="00BF4727">
        <w:rPr>
          <w:rFonts w:asciiTheme="majorHAnsi" w:hAnsiTheme="majorHAnsi" w:cstheme="majorHAnsi"/>
          <w:sz w:val="20"/>
          <w:szCs w:val="20"/>
        </w:rPr>
        <w:lastRenderedPageBreak/>
        <w:t xml:space="preserve">10.1. </w:t>
      </w:r>
      <w:r w:rsidRPr="000D2749">
        <w:rPr>
          <w:rStyle w:val="nfase"/>
          <w:rFonts w:ascii="Calibri" w:hAnsi="Calibri" w:cs="Calibri"/>
          <w:bCs/>
          <w:i w:val="0"/>
          <w:sz w:val="20"/>
          <w:szCs w:val="20"/>
        </w:rPr>
        <w:t>A contratada compromete-se a cumprir a Lei Geral de Proteção de Dados (LGPD), observando ainda as seguintes condições</w:t>
      </w:r>
      <w:r w:rsidRPr="00BF4727">
        <w:rPr>
          <w:rFonts w:asciiTheme="majorHAnsi" w:hAnsiTheme="majorHAnsi" w:cstheme="majorHAnsi"/>
          <w:sz w:val="20"/>
          <w:szCs w:val="20"/>
        </w:rPr>
        <w:t>:</w:t>
      </w:r>
    </w:p>
    <w:p w14:paraId="4B8558FD" w14:textId="7918F4CF" w:rsidR="00636A46" w:rsidRPr="00BF4727" w:rsidRDefault="00CC31D0" w:rsidP="00E1052E">
      <w:pPr>
        <w:jc w:val="both"/>
        <w:rPr>
          <w:rFonts w:asciiTheme="majorHAnsi" w:hAnsiTheme="majorHAnsi" w:cstheme="majorHAnsi"/>
          <w:sz w:val="20"/>
          <w:szCs w:val="20"/>
        </w:rPr>
      </w:pPr>
      <w:r w:rsidRPr="00BF4727">
        <w:rPr>
          <w:rFonts w:asciiTheme="majorHAnsi" w:hAnsiTheme="majorHAnsi" w:cstheme="majorHAnsi"/>
          <w:sz w:val="20"/>
          <w:szCs w:val="20"/>
        </w:rPr>
        <w:t>10</w:t>
      </w:r>
      <w:r w:rsidR="006F3044" w:rsidRPr="00BF4727">
        <w:rPr>
          <w:rFonts w:asciiTheme="majorHAnsi" w:hAnsiTheme="majorHAnsi" w:cstheme="majorHAnsi"/>
          <w:sz w:val="20"/>
          <w:szCs w:val="20"/>
        </w:rPr>
        <w:t xml:space="preserve">.1.1. </w:t>
      </w:r>
      <w:r w:rsidR="00636A46" w:rsidRPr="00BF4727">
        <w:rPr>
          <w:rFonts w:asciiTheme="majorHAnsi" w:hAnsiTheme="majorHAnsi" w:cstheme="majorHAnsi"/>
          <w:sz w:val="20"/>
          <w:szCs w:val="20"/>
        </w:rPr>
        <w:t>A empresa CONTRATADA, por si, seus representantes legais, funcionários, prepostos e colaboradores, obriga-se a atuar em conformidade com a Legislação vigente sobre proteção de dados relativos a uma pessoa física (“Titular”) identificada ou identificável (“Dados Pessoais”) e as determinações de órgãos reguladores/fiscalizadores sobre a matéria, em especial a Lei 13.709/2018 (“Lei Geral de Proteção de Dados”), além das demais normas e políticas de proteção de dados de cada país onde houver qualquer tipo de tratamento dos Dados Pessoais vinculados ao CREA-RS;</w:t>
      </w:r>
    </w:p>
    <w:p w14:paraId="55B3C770" w14:textId="45A0FF00" w:rsidR="00636A46" w:rsidRPr="00BF4727" w:rsidRDefault="00CC31D0" w:rsidP="00E1052E">
      <w:pPr>
        <w:jc w:val="both"/>
        <w:rPr>
          <w:rFonts w:asciiTheme="majorHAnsi" w:hAnsiTheme="majorHAnsi" w:cstheme="majorHAnsi"/>
          <w:sz w:val="20"/>
          <w:szCs w:val="20"/>
        </w:rPr>
      </w:pPr>
      <w:r w:rsidRPr="00BF4727">
        <w:rPr>
          <w:rFonts w:asciiTheme="majorHAnsi" w:hAnsiTheme="majorHAnsi" w:cstheme="majorHAnsi"/>
          <w:sz w:val="20"/>
          <w:szCs w:val="20"/>
        </w:rPr>
        <w:t>10</w:t>
      </w:r>
      <w:r w:rsidR="006F3044" w:rsidRPr="00BF4727">
        <w:rPr>
          <w:rFonts w:asciiTheme="majorHAnsi" w:hAnsiTheme="majorHAnsi" w:cstheme="majorHAnsi"/>
          <w:sz w:val="20"/>
          <w:szCs w:val="20"/>
        </w:rPr>
        <w:t xml:space="preserve">.1.2. </w:t>
      </w:r>
      <w:r w:rsidR="00636A46" w:rsidRPr="00BF4727">
        <w:rPr>
          <w:rFonts w:asciiTheme="majorHAnsi" w:hAnsiTheme="majorHAnsi" w:cstheme="majorHAnsi"/>
          <w:sz w:val="20"/>
          <w:szCs w:val="20"/>
        </w:rPr>
        <w:t>A empresa CONTRATADA obriga-se a manter os Dados Pessoais a que tiver acesso em sigilo, adotando medidas técnicas e administrativas aptas a protegê-los contra acessos não autorizados e de situações acidentais ou ilícitas de destruição, perda, alteração, comunicação ou difusão (“Tratamento não Autorizado ou Incidente”), bem como a não utilizar, compartilhar ou comercializar quaisquer elementos de dados pessoais que passe a ter acesso a partir da assinatura deste termo, sendo igualmente vedada a utilização desses dados após o término da finalidade para a qual foram coletados.</w:t>
      </w:r>
    </w:p>
    <w:p w14:paraId="6CF6F23F" w14:textId="1EBF0108" w:rsidR="00636A46" w:rsidRPr="00BF4727" w:rsidRDefault="00CC31D0" w:rsidP="00E1052E">
      <w:pPr>
        <w:jc w:val="both"/>
        <w:rPr>
          <w:rFonts w:asciiTheme="majorHAnsi" w:hAnsiTheme="majorHAnsi" w:cstheme="majorHAnsi"/>
          <w:sz w:val="20"/>
          <w:szCs w:val="20"/>
        </w:rPr>
      </w:pPr>
      <w:r w:rsidRPr="00BF4727">
        <w:rPr>
          <w:rFonts w:asciiTheme="majorHAnsi" w:hAnsiTheme="majorHAnsi" w:cstheme="majorHAnsi"/>
          <w:sz w:val="20"/>
          <w:szCs w:val="20"/>
        </w:rPr>
        <w:t>10</w:t>
      </w:r>
      <w:r w:rsidR="006F3044" w:rsidRPr="00BF4727">
        <w:rPr>
          <w:rFonts w:asciiTheme="majorHAnsi" w:hAnsiTheme="majorHAnsi" w:cstheme="majorHAnsi"/>
          <w:sz w:val="20"/>
          <w:szCs w:val="20"/>
        </w:rPr>
        <w:t xml:space="preserve">.2. </w:t>
      </w:r>
      <w:r w:rsidR="00636A46" w:rsidRPr="00BF4727">
        <w:rPr>
          <w:rFonts w:asciiTheme="majorHAnsi" w:hAnsiTheme="majorHAnsi" w:cstheme="majorHAnsi"/>
          <w:sz w:val="20"/>
          <w:szCs w:val="20"/>
        </w:rPr>
        <w:t>A empresa CONTRATADA, por si e seus funcionários, prepostos e colaboradores, compromete-se a:</w:t>
      </w:r>
    </w:p>
    <w:p w14:paraId="58B83D91" w14:textId="67EC6228" w:rsidR="00636A46" w:rsidRPr="00BF4727" w:rsidRDefault="00CC31D0" w:rsidP="00E1052E">
      <w:pPr>
        <w:jc w:val="both"/>
        <w:rPr>
          <w:rFonts w:asciiTheme="majorHAnsi" w:hAnsiTheme="majorHAnsi" w:cstheme="majorHAnsi"/>
          <w:sz w:val="20"/>
          <w:szCs w:val="20"/>
        </w:rPr>
      </w:pPr>
      <w:r w:rsidRPr="00BF4727">
        <w:rPr>
          <w:rFonts w:asciiTheme="majorHAnsi" w:hAnsiTheme="majorHAnsi" w:cstheme="majorHAnsi"/>
          <w:sz w:val="20"/>
          <w:szCs w:val="20"/>
        </w:rPr>
        <w:t>10</w:t>
      </w:r>
      <w:r w:rsidR="006F3044" w:rsidRPr="00BF4727">
        <w:rPr>
          <w:rFonts w:asciiTheme="majorHAnsi" w:hAnsiTheme="majorHAnsi" w:cstheme="majorHAnsi"/>
          <w:sz w:val="20"/>
          <w:szCs w:val="20"/>
        </w:rPr>
        <w:t xml:space="preserve">.2.1. </w:t>
      </w:r>
      <w:r w:rsidR="00636A46" w:rsidRPr="00BF4727">
        <w:rPr>
          <w:rFonts w:asciiTheme="majorHAnsi" w:hAnsiTheme="majorHAnsi" w:cstheme="majorHAnsi"/>
          <w:sz w:val="20"/>
          <w:szCs w:val="20"/>
        </w:rPr>
        <w:t>Tratar como confidencial todos os documentos e dados a que vier a ter acesso em razão da intenção de firmar contrato;</w:t>
      </w:r>
    </w:p>
    <w:p w14:paraId="2F1EC60F" w14:textId="529E9BE1" w:rsidR="00636A46" w:rsidRPr="00BF4727" w:rsidRDefault="00CC31D0" w:rsidP="00E1052E">
      <w:pPr>
        <w:jc w:val="both"/>
        <w:rPr>
          <w:rFonts w:asciiTheme="majorHAnsi" w:hAnsiTheme="majorHAnsi" w:cstheme="majorHAnsi"/>
          <w:sz w:val="20"/>
          <w:szCs w:val="20"/>
        </w:rPr>
      </w:pPr>
      <w:r w:rsidRPr="00BF4727">
        <w:rPr>
          <w:rFonts w:asciiTheme="majorHAnsi" w:hAnsiTheme="majorHAnsi" w:cstheme="majorHAnsi"/>
          <w:sz w:val="20"/>
          <w:szCs w:val="20"/>
        </w:rPr>
        <w:t>10</w:t>
      </w:r>
      <w:r w:rsidR="006F3044" w:rsidRPr="00BF4727">
        <w:rPr>
          <w:rFonts w:asciiTheme="majorHAnsi" w:hAnsiTheme="majorHAnsi" w:cstheme="majorHAnsi"/>
          <w:sz w:val="20"/>
          <w:szCs w:val="20"/>
        </w:rPr>
        <w:t xml:space="preserve">.2.2. </w:t>
      </w:r>
      <w:r w:rsidR="00636A46" w:rsidRPr="00BF4727">
        <w:rPr>
          <w:rFonts w:asciiTheme="majorHAnsi" w:hAnsiTheme="majorHAnsi" w:cstheme="majorHAnsi"/>
          <w:sz w:val="20"/>
          <w:szCs w:val="20"/>
        </w:rPr>
        <w:t>Tratar os documentos e os dados pessoais com o mesmo nível de segurança que trata seus documentos, dados e informações de caráter confidencial;</w:t>
      </w:r>
    </w:p>
    <w:p w14:paraId="4AA0F3E2" w14:textId="365EC465" w:rsidR="00636A46" w:rsidRPr="00BF4727" w:rsidRDefault="00CC31D0" w:rsidP="00E1052E">
      <w:pPr>
        <w:jc w:val="both"/>
        <w:rPr>
          <w:rFonts w:asciiTheme="majorHAnsi" w:hAnsiTheme="majorHAnsi" w:cstheme="majorHAnsi"/>
          <w:sz w:val="20"/>
          <w:szCs w:val="20"/>
        </w:rPr>
      </w:pPr>
      <w:r w:rsidRPr="00BF4727">
        <w:rPr>
          <w:rFonts w:asciiTheme="majorHAnsi" w:hAnsiTheme="majorHAnsi" w:cstheme="majorHAnsi"/>
          <w:sz w:val="20"/>
          <w:szCs w:val="20"/>
        </w:rPr>
        <w:t>10</w:t>
      </w:r>
      <w:r w:rsidR="006F3044" w:rsidRPr="00BF4727">
        <w:rPr>
          <w:rFonts w:asciiTheme="majorHAnsi" w:hAnsiTheme="majorHAnsi" w:cstheme="majorHAnsi"/>
          <w:sz w:val="20"/>
          <w:szCs w:val="20"/>
        </w:rPr>
        <w:t xml:space="preserve">.2.3. </w:t>
      </w:r>
      <w:r w:rsidR="00636A46" w:rsidRPr="00BF4727">
        <w:rPr>
          <w:rFonts w:asciiTheme="majorHAnsi" w:hAnsiTheme="majorHAnsi" w:cstheme="majorHAnsi"/>
          <w:sz w:val="20"/>
          <w:szCs w:val="20"/>
        </w:rPr>
        <w:t xml:space="preserve">Tratar e usar os dados pessoais coletados para os fins </w:t>
      </w:r>
      <w:r w:rsidR="00FB1C89" w:rsidRPr="00BF4727">
        <w:rPr>
          <w:rFonts w:asciiTheme="majorHAnsi" w:hAnsiTheme="majorHAnsi" w:cstheme="majorHAnsi"/>
          <w:sz w:val="20"/>
          <w:szCs w:val="20"/>
        </w:rPr>
        <w:t>exclusivos do presente C</w:t>
      </w:r>
      <w:r w:rsidR="00F94261" w:rsidRPr="00BF4727">
        <w:rPr>
          <w:rFonts w:asciiTheme="majorHAnsi" w:hAnsiTheme="majorHAnsi" w:cstheme="majorHAnsi"/>
          <w:sz w:val="20"/>
          <w:szCs w:val="20"/>
        </w:rPr>
        <w:t>ontrat</w:t>
      </w:r>
      <w:r w:rsidR="00636A46" w:rsidRPr="00BF4727">
        <w:rPr>
          <w:rFonts w:asciiTheme="majorHAnsi" w:hAnsiTheme="majorHAnsi" w:cstheme="majorHAnsi"/>
          <w:sz w:val="20"/>
          <w:szCs w:val="20"/>
        </w:rPr>
        <w:t>o, mantendo-os registrados, organizados, conservados e disponíveis para consulta;</w:t>
      </w:r>
    </w:p>
    <w:p w14:paraId="1BB8F50D" w14:textId="3E566421" w:rsidR="00636A46" w:rsidRPr="00BF4727" w:rsidRDefault="00CC31D0" w:rsidP="00E1052E">
      <w:pPr>
        <w:jc w:val="both"/>
        <w:rPr>
          <w:rFonts w:asciiTheme="majorHAnsi" w:hAnsiTheme="majorHAnsi" w:cstheme="majorHAnsi"/>
          <w:sz w:val="20"/>
          <w:szCs w:val="20"/>
        </w:rPr>
      </w:pPr>
      <w:r w:rsidRPr="00BF4727">
        <w:rPr>
          <w:rFonts w:asciiTheme="majorHAnsi" w:hAnsiTheme="majorHAnsi" w:cstheme="majorHAnsi"/>
          <w:sz w:val="20"/>
          <w:szCs w:val="20"/>
        </w:rPr>
        <w:t>10</w:t>
      </w:r>
      <w:r w:rsidR="006F3044" w:rsidRPr="00BF4727">
        <w:rPr>
          <w:rFonts w:asciiTheme="majorHAnsi" w:hAnsiTheme="majorHAnsi" w:cstheme="majorHAnsi"/>
          <w:sz w:val="20"/>
          <w:szCs w:val="20"/>
        </w:rPr>
        <w:t xml:space="preserve">.2.4. </w:t>
      </w:r>
      <w:r w:rsidR="00636A46" w:rsidRPr="00BF4727">
        <w:rPr>
          <w:rFonts w:asciiTheme="majorHAnsi" w:hAnsiTheme="majorHAnsi" w:cstheme="majorHAnsi"/>
          <w:sz w:val="20"/>
          <w:szCs w:val="20"/>
        </w:rPr>
        <w:t>Realizar o compartilhamento dos dados apenas e somente nos casos em que o seu titular tenha dado</w:t>
      </w:r>
      <w:r w:rsidR="0053479C" w:rsidRPr="00BF4727">
        <w:rPr>
          <w:rFonts w:asciiTheme="majorHAnsi" w:hAnsiTheme="majorHAnsi" w:cstheme="majorHAnsi"/>
          <w:sz w:val="20"/>
          <w:szCs w:val="20"/>
        </w:rPr>
        <w:t>, por escrito,</w:t>
      </w:r>
      <w:r w:rsidR="00636A46" w:rsidRPr="00BF4727">
        <w:rPr>
          <w:rFonts w:asciiTheme="majorHAnsi" w:hAnsiTheme="majorHAnsi" w:cstheme="majorHAnsi"/>
          <w:sz w:val="20"/>
          <w:szCs w:val="20"/>
        </w:rPr>
        <w:t xml:space="preserve"> o consentimento inequívoco, ou nas situações legalmente previstas ou acordadas com o CREA-RS;</w:t>
      </w:r>
    </w:p>
    <w:p w14:paraId="219DC64C" w14:textId="54C35250" w:rsidR="00636A46" w:rsidRPr="00BF4727" w:rsidRDefault="00CC31D0" w:rsidP="00E1052E">
      <w:pPr>
        <w:jc w:val="both"/>
        <w:rPr>
          <w:rFonts w:asciiTheme="majorHAnsi" w:hAnsiTheme="majorHAnsi" w:cstheme="majorHAnsi"/>
          <w:sz w:val="20"/>
          <w:szCs w:val="20"/>
        </w:rPr>
      </w:pPr>
      <w:r w:rsidRPr="00BF4727">
        <w:rPr>
          <w:rFonts w:asciiTheme="majorHAnsi" w:hAnsiTheme="majorHAnsi" w:cstheme="majorHAnsi"/>
          <w:sz w:val="20"/>
          <w:szCs w:val="20"/>
        </w:rPr>
        <w:t>10</w:t>
      </w:r>
      <w:r w:rsidR="006F3044" w:rsidRPr="00BF4727">
        <w:rPr>
          <w:rFonts w:asciiTheme="majorHAnsi" w:hAnsiTheme="majorHAnsi" w:cstheme="majorHAnsi"/>
          <w:sz w:val="20"/>
          <w:szCs w:val="20"/>
        </w:rPr>
        <w:t xml:space="preserve">.2.5. </w:t>
      </w:r>
      <w:r w:rsidR="00636A46" w:rsidRPr="00BF4727">
        <w:rPr>
          <w:rFonts w:asciiTheme="majorHAnsi" w:hAnsiTheme="majorHAnsi" w:cstheme="majorHAnsi"/>
          <w:sz w:val="20"/>
          <w:szCs w:val="20"/>
        </w:rPr>
        <w:t>Tratar os dados de modo compatível com as finalidades para as quais tenham sido coletados e pelo mínimo de pessoas possível, devendo ser as mesmas identificáveis;</w:t>
      </w:r>
    </w:p>
    <w:p w14:paraId="3CCD0B88" w14:textId="6CA138FF" w:rsidR="00636A46" w:rsidRPr="00BF4727" w:rsidRDefault="00CC31D0" w:rsidP="00E1052E">
      <w:pPr>
        <w:jc w:val="both"/>
        <w:rPr>
          <w:rFonts w:asciiTheme="majorHAnsi" w:hAnsiTheme="majorHAnsi" w:cstheme="majorHAnsi"/>
          <w:sz w:val="20"/>
          <w:szCs w:val="20"/>
        </w:rPr>
      </w:pPr>
      <w:r w:rsidRPr="00BF4727">
        <w:rPr>
          <w:rFonts w:asciiTheme="majorHAnsi" w:hAnsiTheme="majorHAnsi" w:cstheme="majorHAnsi"/>
          <w:sz w:val="20"/>
          <w:szCs w:val="20"/>
        </w:rPr>
        <w:t>10</w:t>
      </w:r>
      <w:r w:rsidR="006F3044" w:rsidRPr="00BF4727">
        <w:rPr>
          <w:rFonts w:asciiTheme="majorHAnsi" w:hAnsiTheme="majorHAnsi" w:cstheme="majorHAnsi"/>
          <w:sz w:val="20"/>
          <w:szCs w:val="20"/>
        </w:rPr>
        <w:t xml:space="preserve">.2.6. </w:t>
      </w:r>
      <w:r w:rsidR="00636A46" w:rsidRPr="00BF4727">
        <w:rPr>
          <w:rFonts w:asciiTheme="majorHAnsi" w:hAnsiTheme="majorHAnsi" w:cstheme="majorHAnsi"/>
          <w:sz w:val="20"/>
          <w:szCs w:val="20"/>
        </w:rPr>
        <w:t>Conservar os dados apenas durante o período da contratação. Quando da finalização da contratação, a empresa CONTRATADA poderá manter os dados pelo prazo necessário ao cumprimento de eventual obrigação legal, garantindo a sua efetiva confidencialidade;</w:t>
      </w:r>
    </w:p>
    <w:p w14:paraId="2140238B" w14:textId="1BD315AE" w:rsidR="00636A46" w:rsidRPr="00BF4727" w:rsidRDefault="00CC31D0" w:rsidP="00E1052E">
      <w:pPr>
        <w:jc w:val="both"/>
        <w:rPr>
          <w:rFonts w:asciiTheme="majorHAnsi" w:hAnsiTheme="majorHAnsi" w:cstheme="majorHAnsi"/>
          <w:sz w:val="20"/>
          <w:szCs w:val="20"/>
        </w:rPr>
      </w:pPr>
      <w:r w:rsidRPr="00BF4727">
        <w:rPr>
          <w:rFonts w:asciiTheme="majorHAnsi" w:hAnsiTheme="majorHAnsi" w:cstheme="majorHAnsi"/>
          <w:sz w:val="20"/>
          <w:szCs w:val="20"/>
        </w:rPr>
        <w:t>10</w:t>
      </w:r>
      <w:r w:rsidR="006F3044" w:rsidRPr="00BF4727">
        <w:rPr>
          <w:rFonts w:asciiTheme="majorHAnsi" w:hAnsiTheme="majorHAnsi" w:cstheme="majorHAnsi"/>
          <w:sz w:val="20"/>
          <w:szCs w:val="20"/>
        </w:rPr>
        <w:t xml:space="preserve">.2.7. </w:t>
      </w:r>
      <w:r w:rsidR="00636A46" w:rsidRPr="00BF4727">
        <w:rPr>
          <w:rFonts w:asciiTheme="majorHAnsi" w:hAnsiTheme="majorHAnsi" w:cstheme="majorHAnsi"/>
          <w:sz w:val="20"/>
          <w:szCs w:val="20"/>
        </w:rPr>
        <w:t>Notificar o CREA-RS, no prazo de até 24 horas, caso haja alguma suspeita ou incidente de segurança concreto envolvendo dados pessoais, informando os tipos de dados pessoais potencialmente comprometidos ou vazados; quaisquer medidas para mitigação ou remediação tomadas ou planejadas em resposta ao incidente, devendo prestar toda a colaboração necessária a qualquer investigação que venha a ser realizada;</w:t>
      </w:r>
    </w:p>
    <w:p w14:paraId="34A05BBF" w14:textId="18166BFC" w:rsidR="00636A46" w:rsidRPr="00BF4727" w:rsidRDefault="00CC31D0" w:rsidP="00E1052E">
      <w:pPr>
        <w:jc w:val="both"/>
        <w:rPr>
          <w:rFonts w:asciiTheme="majorHAnsi" w:hAnsiTheme="majorHAnsi" w:cstheme="majorHAnsi"/>
          <w:sz w:val="20"/>
          <w:szCs w:val="20"/>
        </w:rPr>
      </w:pPr>
      <w:r w:rsidRPr="00BF4727">
        <w:rPr>
          <w:rFonts w:asciiTheme="majorHAnsi" w:hAnsiTheme="majorHAnsi" w:cstheme="majorHAnsi"/>
          <w:sz w:val="20"/>
          <w:szCs w:val="20"/>
        </w:rPr>
        <w:t>10</w:t>
      </w:r>
      <w:r w:rsidR="006F3044" w:rsidRPr="00BF4727">
        <w:rPr>
          <w:rFonts w:asciiTheme="majorHAnsi" w:hAnsiTheme="majorHAnsi" w:cstheme="majorHAnsi"/>
          <w:sz w:val="20"/>
          <w:szCs w:val="20"/>
        </w:rPr>
        <w:t xml:space="preserve">.2.8. </w:t>
      </w:r>
      <w:r w:rsidR="00636A46" w:rsidRPr="00BF4727">
        <w:rPr>
          <w:rFonts w:asciiTheme="majorHAnsi" w:hAnsiTheme="majorHAnsi" w:cstheme="majorHAnsi"/>
          <w:sz w:val="20"/>
          <w:szCs w:val="20"/>
        </w:rPr>
        <w:t>Garantir o exercício, pelos titulares dos dados, dos respectivos direitos de informação, acesso, revogação, oposição e portabilidade;</w:t>
      </w:r>
    </w:p>
    <w:p w14:paraId="06EC7679" w14:textId="49158E47" w:rsidR="00636A46" w:rsidRPr="00BF4727" w:rsidRDefault="00CC31D0" w:rsidP="00E1052E">
      <w:pPr>
        <w:jc w:val="both"/>
        <w:rPr>
          <w:rFonts w:asciiTheme="majorHAnsi" w:hAnsiTheme="majorHAnsi" w:cstheme="majorHAnsi"/>
          <w:sz w:val="20"/>
          <w:szCs w:val="20"/>
        </w:rPr>
      </w:pPr>
      <w:r w:rsidRPr="00BF4727">
        <w:rPr>
          <w:rFonts w:asciiTheme="majorHAnsi" w:hAnsiTheme="majorHAnsi" w:cstheme="majorHAnsi"/>
          <w:sz w:val="20"/>
          <w:szCs w:val="20"/>
        </w:rPr>
        <w:t>10</w:t>
      </w:r>
      <w:r w:rsidR="006F3044" w:rsidRPr="00BF4727">
        <w:rPr>
          <w:rFonts w:asciiTheme="majorHAnsi" w:hAnsiTheme="majorHAnsi" w:cstheme="majorHAnsi"/>
          <w:sz w:val="20"/>
          <w:szCs w:val="20"/>
        </w:rPr>
        <w:t xml:space="preserve">.2.9. </w:t>
      </w:r>
      <w:r w:rsidR="00636A46" w:rsidRPr="00BF4727">
        <w:rPr>
          <w:rFonts w:asciiTheme="majorHAnsi" w:hAnsiTheme="majorHAnsi" w:cstheme="majorHAnsi"/>
          <w:sz w:val="20"/>
          <w:szCs w:val="20"/>
        </w:rPr>
        <w:t>Assegurar que todas as pessoas que venham a ter acesso aos dados pessoais no contexto deste termo, cumpram as disposições legais aplicáveis em matéria de proteção de dados pessoais, não cedendo ou divulgando tais dados pessoais a terceiros, nem deles fazendo uso para quaisquer fins que não os estritamente consentidos pelos respectivos titulares;</w:t>
      </w:r>
    </w:p>
    <w:p w14:paraId="3889A965" w14:textId="7FC16281" w:rsidR="00636A46" w:rsidRPr="00BF4727" w:rsidRDefault="00CC31D0" w:rsidP="00E1052E">
      <w:pPr>
        <w:jc w:val="both"/>
        <w:rPr>
          <w:rFonts w:asciiTheme="majorHAnsi" w:hAnsiTheme="majorHAnsi" w:cstheme="majorHAnsi"/>
          <w:sz w:val="20"/>
          <w:szCs w:val="20"/>
        </w:rPr>
      </w:pPr>
      <w:r w:rsidRPr="00BF4727">
        <w:rPr>
          <w:rFonts w:asciiTheme="majorHAnsi" w:hAnsiTheme="majorHAnsi" w:cstheme="majorHAnsi"/>
          <w:sz w:val="20"/>
          <w:szCs w:val="20"/>
        </w:rPr>
        <w:t>10</w:t>
      </w:r>
      <w:r w:rsidR="006F3044" w:rsidRPr="00BF4727">
        <w:rPr>
          <w:rFonts w:asciiTheme="majorHAnsi" w:hAnsiTheme="majorHAnsi" w:cstheme="majorHAnsi"/>
          <w:sz w:val="20"/>
          <w:szCs w:val="20"/>
        </w:rPr>
        <w:t xml:space="preserve">.2.10. </w:t>
      </w:r>
      <w:r w:rsidR="00636A46" w:rsidRPr="00BF4727">
        <w:rPr>
          <w:rFonts w:asciiTheme="majorHAnsi" w:hAnsiTheme="majorHAnsi" w:cstheme="majorHAnsi"/>
          <w:sz w:val="20"/>
          <w:szCs w:val="20"/>
        </w:rPr>
        <w:t>Os dados coletados poderão estar armazenados em ambiente seguro e controlado pela empresa CONTRATADA, ou de terceiro por ele contratado desde que este terceiro assuma, por escrito, as mesmas responsabilidades em relação a proteção de dados assumidas pela empresa CONTRATADA, não podendo guardar, armazenar ou reter os dados por tempo superior ao prazo legal;</w:t>
      </w:r>
    </w:p>
    <w:p w14:paraId="14344C54" w14:textId="763CFE18" w:rsidR="00636A46" w:rsidRPr="00BF4727" w:rsidRDefault="00CC31D0" w:rsidP="00E1052E">
      <w:pPr>
        <w:jc w:val="both"/>
        <w:rPr>
          <w:rFonts w:asciiTheme="majorHAnsi" w:hAnsiTheme="majorHAnsi" w:cstheme="majorHAnsi"/>
          <w:sz w:val="20"/>
          <w:szCs w:val="20"/>
        </w:rPr>
      </w:pPr>
      <w:r w:rsidRPr="00BF4727">
        <w:rPr>
          <w:rFonts w:asciiTheme="majorHAnsi" w:hAnsiTheme="majorHAnsi" w:cstheme="majorHAnsi"/>
          <w:sz w:val="20"/>
          <w:szCs w:val="20"/>
        </w:rPr>
        <w:t>10</w:t>
      </w:r>
      <w:r w:rsidR="00E1052E" w:rsidRPr="00BF4727">
        <w:rPr>
          <w:rFonts w:asciiTheme="majorHAnsi" w:hAnsiTheme="majorHAnsi" w:cstheme="majorHAnsi"/>
          <w:sz w:val="20"/>
          <w:szCs w:val="20"/>
        </w:rPr>
        <w:t xml:space="preserve">.2.11. </w:t>
      </w:r>
      <w:r w:rsidR="00636A46" w:rsidRPr="00BF4727">
        <w:rPr>
          <w:rFonts w:asciiTheme="majorHAnsi" w:hAnsiTheme="majorHAnsi" w:cstheme="majorHAnsi"/>
          <w:sz w:val="20"/>
          <w:szCs w:val="20"/>
        </w:rPr>
        <w:t>A empresa CONTRATADA se compromete a devolver ou excluir os Dados que vier a ter acesso, em até 30 (trinta) dias, nos casos em que (i) o CREA-RS solicitar; (</w:t>
      </w:r>
      <w:proofErr w:type="spellStart"/>
      <w:r w:rsidR="00636A46" w:rsidRPr="00BF4727">
        <w:rPr>
          <w:rFonts w:asciiTheme="majorHAnsi" w:hAnsiTheme="majorHAnsi" w:cstheme="majorHAnsi"/>
          <w:sz w:val="20"/>
          <w:szCs w:val="20"/>
        </w:rPr>
        <w:t>ii</w:t>
      </w:r>
      <w:proofErr w:type="spellEnd"/>
      <w:r w:rsidR="00636A46" w:rsidRPr="00BF4727">
        <w:rPr>
          <w:rFonts w:asciiTheme="majorHAnsi" w:hAnsiTheme="majorHAnsi" w:cstheme="majorHAnsi"/>
          <w:sz w:val="20"/>
          <w:szCs w:val="20"/>
        </w:rPr>
        <w:t>) o contrato não for renovado ou, se renovado, for rescindido;</w:t>
      </w:r>
    </w:p>
    <w:p w14:paraId="3560F4AE" w14:textId="42CF9C7C" w:rsidR="00636A46" w:rsidRPr="00BF4727" w:rsidRDefault="00CC31D0" w:rsidP="00E1052E">
      <w:pPr>
        <w:jc w:val="both"/>
        <w:rPr>
          <w:rFonts w:asciiTheme="majorHAnsi" w:hAnsiTheme="majorHAnsi" w:cstheme="majorHAnsi"/>
          <w:sz w:val="20"/>
          <w:szCs w:val="20"/>
        </w:rPr>
      </w:pPr>
      <w:r w:rsidRPr="00BF4727">
        <w:rPr>
          <w:rFonts w:asciiTheme="majorHAnsi" w:hAnsiTheme="majorHAnsi" w:cstheme="majorHAnsi"/>
          <w:sz w:val="20"/>
          <w:szCs w:val="20"/>
        </w:rPr>
        <w:t>10</w:t>
      </w:r>
      <w:r w:rsidR="00E1052E" w:rsidRPr="00BF4727">
        <w:rPr>
          <w:rFonts w:asciiTheme="majorHAnsi" w:hAnsiTheme="majorHAnsi" w:cstheme="majorHAnsi"/>
          <w:sz w:val="20"/>
          <w:szCs w:val="20"/>
        </w:rPr>
        <w:t xml:space="preserve">.2.12. </w:t>
      </w:r>
      <w:r w:rsidR="00636A46" w:rsidRPr="00BF4727">
        <w:rPr>
          <w:rFonts w:asciiTheme="majorHAnsi" w:hAnsiTheme="majorHAnsi" w:cstheme="majorHAnsi"/>
          <w:sz w:val="20"/>
          <w:szCs w:val="20"/>
        </w:rPr>
        <w:t>A empresa CONTRATADA será responsável por quaisquer danos causados em decorrência da violação de suas obrigações no âmbito desta contratação, da violação da legislação de proteção de dados em vigor ou da violação de qualquer direito dos titulares de dados, devendo ressarcir ao CREA-RS por todo e qualquer gasto, custo, despesas, honorários e custas processuais efetivamente incorridos ou indenização/multa paga em decorrência de tal violação;</w:t>
      </w:r>
    </w:p>
    <w:p w14:paraId="63977998" w14:textId="3D4C7CF5" w:rsidR="00636A46" w:rsidRPr="00BF4727" w:rsidRDefault="00CC31D0" w:rsidP="00E1052E">
      <w:pPr>
        <w:jc w:val="both"/>
        <w:rPr>
          <w:rFonts w:asciiTheme="majorHAnsi" w:hAnsiTheme="majorHAnsi" w:cstheme="majorHAnsi"/>
          <w:sz w:val="20"/>
          <w:szCs w:val="20"/>
        </w:rPr>
      </w:pPr>
      <w:r w:rsidRPr="00BF4727">
        <w:rPr>
          <w:rFonts w:asciiTheme="majorHAnsi" w:hAnsiTheme="majorHAnsi" w:cstheme="majorHAnsi"/>
          <w:sz w:val="20"/>
          <w:szCs w:val="20"/>
        </w:rPr>
        <w:t>10</w:t>
      </w:r>
      <w:r w:rsidR="00E1052E" w:rsidRPr="00BF4727">
        <w:rPr>
          <w:rFonts w:asciiTheme="majorHAnsi" w:hAnsiTheme="majorHAnsi" w:cstheme="majorHAnsi"/>
          <w:sz w:val="20"/>
          <w:szCs w:val="20"/>
        </w:rPr>
        <w:t xml:space="preserve">.2.13. </w:t>
      </w:r>
      <w:r w:rsidR="00636A46" w:rsidRPr="00BF4727">
        <w:rPr>
          <w:rFonts w:asciiTheme="majorHAnsi" w:hAnsiTheme="majorHAnsi" w:cstheme="majorHAnsi"/>
          <w:sz w:val="20"/>
          <w:szCs w:val="20"/>
        </w:rPr>
        <w:t>O instrumento contratual constitui o acordo integral entre as Partes quanto a seu objeto, substituindo qualquer outro acordo sobre tal matéria. Alterações, aditamentos e renúncias ao contrato deverão ser realizados por escrito;</w:t>
      </w:r>
    </w:p>
    <w:p w14:paraId="6DD244EB" w14:textId="75C8A963" w:rsidR="00E6101B" w:rsidRPr="00BF4727" w:rsidRDefault="00CC31D0" w:rsidP="00E1052E">
      <w:pPr>
        <w:jc w:val="both"/>
        <w:rPr>
          <w:rFonts w:asciiTheme="majorHAnsi" w:hAnsiTheme="majorHAnsi" w:cstheme="majorHAnsi"/>
          <w:sz w:val="20"/>
          <w:szCs w:val="20"/>
        </w:rPr>
      </w:pPr>
      <w:r w:rsidRPr="00BF4727">
        <w:rPr>
          <w:rFonts w:asciiTheme="majorHAnsi" w:hAnsiTheme="majorHAnsi" w:cstheme="majorHAnsi"/>
          <w:sz w:val="20"/>
          <w:szCs w:val="20"/>
        </w:rPr>
        <w:lastRenderedPageBreak/>
        <w:t>10</w:t>
      </w:r>
      <w:r w:rsidR="00E1052E" w:rsidRPr="00BF4727">
        <w:rPr>
          <w:rFonts w:asciiTheme="majorHAnsi" w:hAnsiTheme="majorHAnsi" w:cstheme="majorHAnsi"/>
          <w:sz w:val="20"/>
          <w:szCs w:val="20"/>
        </w:rPr>
        <w:t xml:space="preserve">.2.14. </w:t>
      </w:r>
      <w:r w:rsidR="00636A46" w:rsidRPr="00BF4727">
        <w:rPr>
          <w:rFonts w:asciiTheme="majorHAnsi" w:hAnsiTheme="majorHAnsi" w:cstheme="majorHAnsi"/>
          <w:sz w:val="20"/>
          <w:szCs w:val="20"/>
        </w:rPr>
        <w:t>A forma de celebração contratual por meios eletrônicos, digitais e informáticos, é reconhecida como válida e plenamente eficaz, ainda que seja estabelecida com assinatura eletrônica ou certificação fora dos padrões ICP-BRASIL, conforme disposto no artigo 10, da Medida Provisória nº 2.200/2001 em vigor;</w:t>
      </w:r>
    </w:p>
    <w:p w14:paraId="2F3F93D2" w14:textId="48E4795F" w:rsidR="00E6101B" w:rsidRPr="00BF4727" w:rsidRDefault="00CC31D0" w:rsidP="00E1052E">
      <w:pPr>
        <w:jc w:val="both"/>
      </w:pPr>
      <w:r w:rsidRPr="00BF4727">
        <w:rPr>
          <w:rFonts w:asciiTheme="majorHAnsi" w:hAnsiTheme="majorHAnsi" w:cstheme="majorHAnsi"/>
          <w:sz w:val="20"/>
          <w:szCs w:val="20"/>
        </w:rPr>
        <w:t>10</w:t>
      </w:r>
      <w:r w:rsidR="00E1052E" w:rsidRPr="00BF4727">
        <w:rPr>
          <w:rFonts w:asciiTheme="majorHAnsi" w:hAnsiTheme="majorHAnsi" w:cstheme="majorHAnsi"/>
          <w:sz w:val="20"/>
          <w:szCs w:val="20"/>
        </w:rPr>
        <w:t xml:space="preserve">.2.15. </w:t>
      </w:r>
      <w:r w:rsidR="00636A46" w:rsidRPr="00BF4727">
        <w:rPr>
          <w:rFonts w:asciiTheme="majorHAnsi" w:hAnsiTheme="majorHAnsi" w:cstheme="majorHAnsi"/>
          <w:sz w:val="20"/>
          <w:szCs w:val="20"/>
        </w:rPr>
        <w:t>A invalidade de uma ou mais disposições contratuais não afetará a validade das demais condições. A disposição inválida será substituída, mediante acordo mútuo, por uma disposição que seja adequada para os mesmos fins, considerando-se os interesses de ambas as Partes.</w:t>
      </w:r>
    </w:p>
    <w:p w14:paraId="35AF2F71" w14:textId="77777777" w:rsidR="00742790" w:rsidRPr="00BF4727" w:rsidRDefault="00742790" w:rsidP="00742790">
      <w:pPr>
        <w:jc w:val="both"/>
        <w:rPr>
          <w:rFonts w:asciiTheme="majorHAnsi" w:hAnsiTheme="majorHAnsi" w:cstheme="majorHAnsi"/>
          <w:sz w:val="20"/>
          <w:szCs w:val="20"/>
        </w:rPr>
      </w:pPr>
    </w:p>
    <w:p w14:paraId="65158DDB" w14:textId="71F25DA1" w:rsidR="00E6101B" w:rsidRPr="00BF4727" w:rsidRDefault="00E6101B" w:rsidP="00742790">
      <w:pPr>
        <w:jc w:val="both"/>
        <w:rPr>
          <w:rFonts w:asciiTheme="majorHAnsi" w:hAnsiTheme="majorHAnsi" w:cstheme="majorHAnsi"/>
          <w:b/>
          <w:sz w:val="20"/>
          <w:szCs w:val="20"/>
        </w:rPr>
      </w:pPr>
      <w:r w:rsidRPr="00BF4727">
        <w:rPr>
          <w:rFonts w:asciiTheme="majorHAnsi" w:hAnsiTheme="majorHAnsi" w:cstheme="majorHAnsi"/>
          <w:b/>
          <w:sz w:val="20"/>
          <w:szCs w:val="20"/>
        </w:rPr>
        <w:t xml:space="preserve">CLÁUSULA DÉCIMA </w:t>
      </w:r>
      <w:r w:rsidR="00742790" w:rsidRPr="00BF4727">
        <w:rPr>
          <w:rFonts w:asciiTheme="majorHAnsi" w:hAnsiTheme="majorHAnsi" w:cstheme="majorHAnsi"/>
          <w:b/>
          <w:sz w:val="20"/>
          <w:szCs w:val="20"/>
        </w:rPr>
        <w:t>PRIMEIRA</w:t>
      </w:r>
      <w:r w:rsidR="00B96063" w:rsidRPr="00BF4727">
        <w:rPr>
          <w:rFonts w:asciiTheme="majorHAnsi" w:hAnsiTheme="majorHAnsi" w:cstheme="majorHAnsi"/>
          <w:b/>
          <w:sz w:val="20"/>
          <w:szCs w:val="20"/>
        </w:rPr>
        <w:t>– INFRA</w:t>
      </w:r>
      <w:r w:rsidR="00745678" w:rsidRPr="00BF4727">
        <w:rPr>
          <w:rFonts w:asciiTheme="majorHAnsi" w:hAnsiTheme="majorHAnsi" w:cstheme="majorHAnsi"/>
          <w:b/>
          <w:sz w:val="20"/>
          <w:szCs w:val="20"/>
        </w:rPr>
        <w:t>ÇÕES E SANÇÕES ADMINISTRATIVAS</w:t>
      </w:r>
    </w:p>
    <w:p w14:paraId="21326A22" w14:textId="36543E54" w:rsidR="00E6101B" w:rsidRPr="00BF4727" w:rsidRDefault="00742790" w:rsidP="00742790">
      <w:pPr>
        <w:jc w:val="both"/>
        <w:rPr>
          <w:rFonts w:asciiTheme="majorHAnsi" w:hAnsiTheme="majorHAnsi" w:cstheme="majorHAnsi"/>
          <w:sz w:val="20"/>
          <w:szCs w:val="20"/>
        </w:rPr>
      </w:pPr>
      <w:r w:rsidRPr="00BF4727">
        <w:rPr>
          <w:rFonts w:asciiTheme="majorHAnsi" w:hAnsiTheme="majorHAnsi" w:cstheme="majorHAnsi"/>
          <w:sz w:val="20"/>
          <w:szCs w:val="20"/>
        </w:rPr>
        <w:t>11</w:t>
      </w:r>
      <w:r w:rsidR="00E6101B" w:rsidRPr="00BF4727">
        <w:rPr>
          <w:rFonts w:asciiTheme="majorHAnsi" w:hAnsiTheme="majorHAnsi" w:cstheme="majorHAnsi"/>
          <w:sz w:val="20"/>
          <w:szCs w:val="20"/>
        </w:rPr>
        <w:t xml:space="preserve">.1. </w:t>
      </w:r>
      <w:r w:rsidR="00636A46" w:rsidRPr="00BF4727">
        <w:rPr>
          <w:rFonts w:asciiTheme="majorHAnsi" w:hAnsiTheme="majorHAnsi" w:cstheme="majorHAnsi"/>
          <w:sz w:val="20"/>
          <w:szCs w:val="20"/>
        </w:rPr>
        <w:t>Comete infração administrativa, nos termos da </w:t>
      </w:r>
      <w:hyperlink r:id="rId14" w:history="1">
        <w:r w:rsidR="00636A46" w:rsidRPr="00BF4727">
          <w:rPr>
            <w:rStyle w:val="Hyperlink"/>
            <w:rFonts w:asciiTheme="majorHAnsi" w:hAnsiTheme="majorHAnsi" w:cstheme="majorHAnsi"/>
            <w:color w:val="auto"/>
            <w:sz w:val="20"/>
            <w:szCs w:val="20"/>
          </w:rPr>
          <w:t>Lei nº 14.133, de 2021</w:t>
        </w:r>
      </w:hyperlink>
      <w:r w:rsidR="00636A46" w:rsidRPr="00BF4727">
        <w:rPr>
          <w:rFonts w:asciiTheme="majorHAnsi" w:hAnsiTheme="majorHAnsi" w:cstheme="majorHAnsi"/>
          <w:sz w:val="20"/>
          <w:szCs w:val="20"/>
        </w:rPr>
        <w:t>, o contratado que:</w:t>
      </w:r>
    </w:p>
    <w:p w14:paraId="5D7CFE35" w14:textId="53115331" w:rsidR="00E6101B" w:rsidRPr="00BF4727" w:rsidRDefault="00742790" w:rsidP="00742790">
      <w:pPr>
        <w:jc w:val="both"/>
        <w:rPr>
          <w:rFonts w:asciiTheme="majorHAnsi" w:hAnsiTheme="majorHAnsi" w:cstheme="majorHAnsi"/>
          <w:sz w:val="20"/>
          <w:szCs w:val="20"/>
        </w:rPr>
      </w:pPr>
      <w:r w:rsidRPr="00BF4727">
        <w:rPr>
          <w:rFonts w:asciiTheme="majorHAnsi" w:hAnsiTheme="majorHAnsi" w:cstheme="majorHAnsi"/>
          <w:sz w:val="20"/>
          <w:szCs w:val="20"/>
        </w:rPr>
        <w:t>11</w:t>
      </w:r>
      <w:r w:rsidR="00E6101B" w:rsidRPr="00BF4727">
        <w:rPr>
          <w:rFonts w:asciiTheme="majorHAnsi" w:hAnsiTheme="majorHAnsi" w:cstheme="majorHAnsi"/>
          <w:sz w:val="20"/>
          <w:szCs w:val="20"/>
        </w:rPr>
        <w:t xml:space="preserve">.1.1. </w:t>
      </w:r>
      <w:r w:rsidR="00636A46" w:rsidRPr="00BF4727">
        <w:rPr>
          <w:rFonts w:asciiTheme="majorHAnsi" w:hAnsiTheme="majorHAnsi" w:cstheme="majorHAnsi"/>
          <w:sz w:val="20"/>
          <w:szCs w:val="20"/>
        </w:rPr>
        <w:t>Der causa à inexecução parcial do contrato;</w:t>
      </w:r>
    </w:p>
    <w:p w14:paraId="577C29B8" w14:textId="605A807B" w:rsidR="00E6101B" w:rsidRPr="00BF4727" w:rsidRDefault="00742790" w:rsidP="00742790">
      <w:pPr>
        <w:jc w:val="both"/>
        <w:rPr>
          <w:rFonts w:asciiTheme="majorHAnsi" w:hAnsiTheme="majorHAnsi" w:cstheme="majorHAnsi"/>
          <w:sz w:val="20"/>
          <w:szCs w:val="20"/>
        </w:rPr>
      </w:pPr>
      <w:r w:rsidRPr="00BF4727">
        <w:rPr>
          <w:rFonts w:asciiTheme="majorHAnsi" w:hAnsiTheme="majorHAnsi" w:cstheme="majorHAnsi"/>
          <w:sz w:val="20"/>
          <w:szCs w:val="20"/>
        </w:rPr>
        <w:t>11</w:t>
      </w:r>
      <w:r w:rsidR="00E6101B" w:rsidRPr="00BF4727">
        <w:rPr>
          <w:rFonts w:asciiTheme="majorHAnsi" w:hAnsiTheme="majorHAnsi" w:cstheme="majorHAnsi"/>
          <w:sz w:val="20"/>
          <w:szCs w:val="20"/>
        </w:rPr>
        <w:t xml:space="preserve">.1.2. </w:t>
      </w:r>
      <w:r w:rsidR="00636A46" w:rsidRPr="00BF4727">
        <w:rPr>
          <w:rFonts w:asciiTheme="majorHAnsi" w:hAnsiTheme="majorHAnsi" w:cstheme="majorHAnsi"/>
          <w:sz w:val="20"/>
          <w:szCs w:val="20"/>
        </w:rPr>
        <w:t>Der causa à inexecução parcial do contrato que cause grave dano à Administração ou ao funcionamento dos serviços públicos ou ao interesse coletivo; </w:t>
      </w:r>
      <w:r w:rsidR="00E6101B" w:rsidRPr="00BF4727">
        <w:rPr>
          <w:rFonts w:asciiTheme="majorHAnsi" w:hAnsiTheme="majorHAnsi" w:cstheme="majorHAnsi"/>
          <w:sz w:val="20"/>
          <w:szCs w:val="20"/>
        </w:rPr>
        <w:t xml:space="preserve"> </w:t>
      </w:r>
    </w:p>
    <w:p w14:paraId="1637223D" w14:textId="159C41BD" w:rsidR="00E6101B" w:rsidRPr="00BF4727" w:rsidRDefault="00742790" w:rsidP="00742790">
      <w:pPr>
        <w:jc w:val="both"/>
        <w:rPr>
          <w:rFonts w:asciiTheme="majorHAnsi" w:hAnsiTheme="majorHAnsi" w:cstheme="majorHAnsi"/>
          <w:sz w:val="20"/>
          <w:szCs w:val="20"/>
        </w:rPr>
      </w:pPr>
      <w:r w:rsidRPr="00BF4727">
        <w:rPr>
          <w:rFonts w:asciiTheme="majorHAnsi" w:hAnsiTheme="majorHAnsi" w:cstheme="majorHAnsi"/>
          <w:sz w:val="20"/>
          <w:szCs w:val="20"/>
        </w:rPr>
        <w:t>11</w:t>
      </w:r>
      <w:r w:rsidR="00E6101B" w:rsidRPr="00BF4727">
        <w:rPr>
          <w:rFonts w:asciiTheme="majorHAnsi" w:hAnsiTheme="majorHAnsi" w:cstheme="majorHAnsi"/>
          <w:sz w:val="20"/>
          <w:szCs w:val="20"/>
        </w:rPr>
        <w:t xml:space="preserve">.1.3. </w:t>
      </w:r>
      <w:r w:rsidR="00636A46" w:rsidRPr="00BF4727">
        <w:rPr>
          <w:rFonts w:asciiTheme="majorHAnsi" w:hAnsiTheme="majorHAnsi" w:cstheme="majorHAnsi"/>
          <w:sz w:val="20"/>
          <w:szCs w:val="20"/>
        </w:rPr>
        <w:t>Der causa à inexecução total do contrato; </w:t>
      </w:r>
    </w:p>
    <w:p w14:paraId="3F710B5C" w14:textId="00147478" w:rsidR="00E6101B" w:rsidRPr="00BF4727" w:rsidRDefault="00742790" w:rsidP="00742790">
      <w:pPr>
        <w:jc w:val="both"/>
        <w:rPr>
          <w:rFonts w:asciiTheme="majorHAnsi" w:hAnsiTheme="majorHAnsi" w:cstheme="majorHAnsi"/>
          <w:sz w:val="20"/>
          <w:szCs w:val="20"/>
        </w:rPr>
      </w:pPr>
      <w:r w:rsidRPr="00BF4727">
        <w:rPr>
          <w:rFonts w:asciiTheme="majorHAnsi" w:hAnsiTheme="majorHAnsi" w:cstheme="majorHAnsi"/>
          <w:sz w:val="20"/>
          <w:szCs w:val="20"/>
        </w:rPr>
        <w:t>11</w:t>
      </w:r>
      <w:r w:rsidR="00E6101B" w:rsidRPr="00BF4727">
        <w:rPr>
          <w:rFonts w:asciiTheme="majorHAnsi" w:hAnsiTheme="majorHAnsi" w:cstheme="majorHAnsi"/>
          <w:sz w:val="20"/>
          <w:szCs w:val="20"/>
        </w:rPr>
        <w:t xml:space="preserve">.1.4. </w:t>
      </w:r>
      <w:r w:rsidR="00636A46" w:rsidRPr="00BF4727">
        <w:rPr>
          <w:rFonts w:asciiTheme="majorHAnsi" w:hAnsiTheme="majorHAnsi" w:cstheme="majorHAnsi"/>
          <w:sz w:val="20"/>
          <w:szCs w:val="20"/>
        </w:rPr>
        <w:t>Ensejar o retardamento da execução ou da entrega do objeto da contratação</w:t>
      </w:r>
      <w:r w:rsidR="00FB1C89" w:rsidRPr="00BF4727">
        <w:rPr>
          <w:rFonts w:asciiTheme="majorHAnsi" w:hAnsiTheme="majorHAnsi" w:cstheme="majorHAnsi"/>
          <w:sz w:val="20"/>
          <w:szCs w:val="20"/>
        </w:rPr>
        <w:t>,</w:t>
      </w:r>
      <w:r w:rsidR="00636A46" w:rsidRPr="00BF4727">
        <w:rPr>
          <w:rFonts w:asciiTheme="majorHAnsi" w:hAnsiTheme="majorHAnsi" w:cstheme="majorHAnsi"/>
          <w:sz w:val="20"/>
          <w:szCs w:val="20"/>
        </w:rPr>
        <w:t xml:space="preserve"> sem motivo justificado;</w:t>
      </w:r>
    </w:p>
    <w:p w14:paraId="4FA66E03" w14:textId="464F2BC8" w:rsidR="00E6101B" w:rsidRPr="00BF4727" w:rsidRDefault="00742790" w:rsidP="00742790">
      <w:pPr>
        <w:jc w:val="both"/>
        <w:rPr>
          <w:rFonts w:asciiTheme="majorHAnsi" w:hAnsiTheme="majorHAnsi" w:cstheme="majorHAnsi"/>
          <w:sz w:val="20"/>
          <w:szCs w:val="20"/>
        </w:rPr>
      </w:pPr>
      <w:r w:rsidRPr="00BF4727">
        <w:rPr>
          <w:rFonts w:asciiTheme="majorHAnsi" w:hAnsiTheme="majorHAnsi" w:cstheme="majorHAnsi"/>
          <w:sz w:val="20"/>
          <w:szCs w:val="20"/>
        </w:rPr>
        <w:t>11</w:t>
      </w:r>
      <w:r w:rsidR="00E6101B" w:rsidRPr="00BF4727">
        <w:rPr>
          <w:rFonts w:asciiTheme="majorHAnsi" w:hAnsiTheme="majorHAnsi" w:cstheme="majorHAnsi"/>
          <w:sz w:val="20"/>
          <w:szCs w:val="20"/>
        </w:rPr>
        <w:t xml:space="preserve">.1.5. </w:t>
      </w:r>
      <w:r w:rsidR="00636A46" w:rsidRPr="00BF4727">
        <w:rPr>
          <w:rFonts w:asciiTheme="majorHAnsi" w:hAnsiTheme="majorHAnsi" w:cstheme="majorHAnsi"/>
          <w:sz w:val="20"/>
          <w:szCs w:val="20"/>
        </w:rPr>
        <w:t>Apresentar documentação falsa ou prestar declaração falsa durante a execução do contrato;</w:t>
      </w:r>
    </w:p>
    <w:p w14:paraId="61DB73CA" w14:textId="10ED04DF" w:rsidR="00E6101B" w:rsidRPr="00BF4727" w:rsidRDefault="00742790" w:rsidP="00742790">
      <w:pPr>
        <w:jc w:val="both"/>
        <w:rPr>
          <w:rFonts w:asciiTheme="majorHAnsi" w:hAnsiTheme="majorHAnsi" w:cstheme="majorHAnsi"/>
          <w:sz w:val="20"/>
          <w:szCs w:val="20"/>
        </w:rPr>
      </w:pPr>
      <w:r w:rsidRPr="00BF4727">
        <w:rPr>
          <w:rFonts w:asciiTheme="majorHAnsi" w:hAnsiTheme="majorHAnsi" w:cstheme="majorHAnsi"/>
          <w:sz w:val="20"/>
          <w:szCs w:val="20"/>
        </w:rPr>
        <w:t>11</w:t>
      </w:r>
      <w:r w:rsidR="00E6101B" w:rsidRPr="00BF4727">
        <w:rPr>
          <w:rFonts w:asciiTheme="majorHAnsi" w:hAnsiTheme="majorHAnsi" w:cstheme="majorHAnsi"/>
          <w:sz w:val="20"/>
          <w:szCs w:val="20"/>
        </w:rPr>
        <w:t xml:space="preserve">.1.6. </w:t>
      </w:r>
      <w:r w:rsidR="00636A46" w:rsidRPr="00BF4727">
        <w:rPr>
          <w:rFonts w:asciiTheme="majorHAnsi" w:hAnsiTheme="majorHAnsi" w:cstheme="majorHAnsi"/>
          <w:sz w:val="20"/>
          <w:szCs w:val="20"/>
        </w:rPr>
        <w:t>Praticar ato fraudulento na execução do contrato; </w:t>
      </w:r>
    </w:p>
    <w:p w14:paraId="47E97BD4" w14:textId="178B5E20" w:rsidR="00E6101B" w:rsidRPr="00BF4727" w:rsidRDefault="00742790" w:rsidP="00742790">
      <w:pPr>
        <w:jc w:val="both"/>
        <w:rPr>
          <w:rFonts w:asciiTheme="majorHAnsi" w:hAnsiTheme="majorHAnsi" w:cstheme="majorHAnsi"/>
          <w:sz w:val="20"/>
          <w:szCs w:val="20"/>
        </w:rPr>
      </w:pPr>
      <w:r w:rsidRPr="00BF4727">
        <w:rPr>
          <w:rFonts w:asciiTheme="majorHAnsi" w:hAnsiTheme="majorHAnsi" w:cstheme="majorHAnsi"/>
          <w:sz w:val="20"/>
          <w:szCs w:val="20"/>
        </w:rPr>
        <w:t>11</w:t>
      </w:r>
      <w:r w:rsidR="00E6101B" w:rsidRPr="00BF4727">
        <w:rPr>
          <w:rFonts w:asciiTheme="majorHAnsi" w:hAnsiTheme="majorHAnsi" w:cstheme="majorHAnsi"/>
          <w:sz w:val="20"/>
          <w:szCs w:val="20"/>
        </w:rPr>
        <w:t xml:space="preserve">.1.7. </w:t>
      </w:r>
      <w:r w:rsidR="00636A46" w:rsidRPr="00BF4727">
        <w:rPr>
          <w:rFonts w:asciiTheme="majorHAnsi" w:hAnsiTheme="majorHAnsi" w:cstheme="majorHAnsi"/>
          <w:sz w:val="20"/>
          <w:szCs w:val="20"/>
        </w:rPr>
        <w:t>Comportar-se de modo inidôneo ou cometer fraude de qualquer natureza;</w:t>
      </w:r>
    </w:p>
    <w:p w14:paraId="29A6E130" w14:textId="0D94170D" w:rsidR="00E6101B" w:rsidRPr="00BF4727" w:rsidRDefault="00742790" w:rsidP="00742790">
      <w:pPr>
        <w:jc w:val="both"/>
        <w:rPr>
          <w:rFonts w:asciiTheme="majorHAnsi" w:hAnsiTheme="majorHAnsi" w:cstheme="majorHAnsi"/>
          <w:sz w:val="20"/>
          <w:szCs w:val="20"/>
        </w:rPr>
      </w:pPr>
      <w:r w:rsidRPr="00BF4727">
        <w:rPr>
          <w:rFonts w:asciiTheme="majorHAnsi" w:hAnsiTheme="majorHAnsi" w:cstheme="majorHAnsi"/>
          <w:sz w:val="20"/>
          <w:szCs w:val="20"/>
        </w:rPr>
        <w:t>11</w:t>
      </w:r>
      <w:r w:rsidR="00E6101B" w:rsidRPr="00BF4727">
        <w:rPr>
          <w:rFonts w:asciiTheme="majorHAnsi" w:hAnsiTheme="majorHAnsi" w:cstheme="majorHAnsi"/>
          <w:sz w:val="20"/>
          <w:szCs w:val="20"/>
        </w:rPr>
        <w:t xml:space="preserve">.1.8. </w:t>
      </w:r>
      <w:r w:rsidR="00636A46" w:rsidRPr="00BF4727">
        <w:rPr>
          <w:rFonts w:asciiTheme="majorHAnsi" w:hAnsiTheme="majorHAnsi" w:cstheme="majorHAnsi"/>
          <w:sz w:val="20"/>
          <w:szCs w:val="20"/>
        </w:rPr>
        <w:t>Praticar ato lesivo previsto no art. 5º da Lei nº 12.846, de 1º de agosto de 2013.</w:t>
      </w:r>
    </w:p>
    <w:p w14:paraId="261E5927" w14:textId="4FB5BCAF" w:rsidR="00E6101B" w:rsidRPr="00BF4727" w:rsidRDefault="00742790" w:rsidP="00742790">
      <w:pPr>
        <w:jc w:val="both"/>
        <w:rPr>
          <w:rFonts w:asciiTheme="majorHAnsi" w:hAnsiTheme="majorHAnsi" w:cstheme="majorHAnsi"/>
          <w:sz w:val="20"/>
          <w:szCs w:val="20"/>
        </w:rPr>
      </w:pPr>
      <w:r w:rsidRPr="00BF4727">
        <w:rPr>
          <w:rFonts w:asciiTheme="majorHAnsi" w:hAnsiTheme="majorHAnsi" w:cstheme="majorHAnsi"/>
          <w:sz w:val="20"/>
          <w:szCs w:val="20"/>
        </w:rPr>
        <w:t>11</w:t>
      </w:r>
      <w:r w:rsidR="00E6101B" w:rsidRPr="00BF4727">
        <w:rPr>
          <w:rFonts w:asciiTheme="majorHAnsi" w:hAnsiTheme="majorHAnsi" w:cstheme="majorHAnsi"/>
          <w:sz w:val="20"/>
          <w:szCs w:val="20"/>
        </w:rPr>
        <w:t xml:space="preserve">.2. </w:t>
      </w:r>
      <w:r w:rsidR="00636A46" w:rsidRPr="00BF4727">
        <w:rPr>
          <w:rFonts w:asciiTheme="majorHAnsi" w:hAnsiTheme="majorHAnsi" w:cstheme="majorHAnsi"/>
          <w:sz w:val="20"/>
          <w:szCs w:val="20"/>
        </w:rPr>
        <w:t>Serão aplicadas</w:t>
      </w:r>
      <w:r w:rsidR="00B84D24" w:rsidRPr="00BF4727">
        <w:rPr>
          <w:rFonts w:asciiTheme="majorHAnsi" w:hAnsiTheme="majorHAnsi" w:cstheme="majorHAnsi"/>
          <w:sz w:val="20"/>
          <w:szCs w:val="20"/>
        </w:rPr>
        <w:t>,</w:t>
      </w:r>
      <w:r w:rsidR="00636A46" w:rsidRPr="00BF4727">
        <w:rPr>
          <w:rFonts w:asciiTheme="majorHAnsi" w:hAnsiTheme="majorHAnsi" w:cstheme="majorHAnsi"/>
          <w:sz w:val="20"/>
          <w:szCs w:val="20"/>
        </w:rPr>
        <w:t xml:space="preserve"> ao contratado que incorrer nas infrações acima descritas</w:t>
      </w:r>
      <w:r w:rsidR="00B84D24" w:rsidRPr="00BF4727">
        <w:rPr>
          <w:rFonts w:asciiTheme="majorHAnsi" w:hAnsiTheme="majorHAnsi" w:cstheme="majorHAnsi"/>
          <w:sz w:val="20"/>
          <w:szCs w:val="20"/>
        </w:rPr>
        <w:t>,</w:t>
      </w:r>
      <w:r w:rsidR="00636A46" w:rsidRPr="00BF4727">
        <w:rPr>
          <w:rFonts w:asciiTheme="majorHAnsi" w:hAnsiTheme="majorHAnsi" w:cstheme="majorHAnsi"/>
          <w:sz w:val="20"/>
          <w:szCs w:val="20"/>
        </w:rPr>
        <w:t xml:space="preserve"> as seguintes sanções:</w:t>
      </w:r>
    </w:p>
    <w:p w14:paraId="14D20CE9" w14:textId="774865B9" w:rsidR="00E6101B" w:rsidRPr="00BF4727" w:rsidRDefault="00742790" w:rsidP="00742790">
      <w:pPr>
        <w:jc w:val="both"/>
        <w:rPr>
          <w:rFonts w:asciiTheme="majorHAnsi" w:hAnsiTheme="majorHAnsi" w:cstheme="majorHAnsi"/>
          <w:sz w:val="20"/>
          <w:szCs w:val="20"/>
        </w:rPr>
      </w:pPr>
      <w:r w:rsidRPr="00BF4727">
        <w:rPr>
          <w:rFonts w:asciiTheme="majorHAnsi" w:hAnsiTheme="majorHAnsi" w:cstheme="majorHAnsi"/>
          <w:sz w:val="20"/>
          <w:szCs w:val="20"/>
        </w:rPr>
        <w:t>11</w:t>
      </w:r>
      <w:r w:rsidR="00E6101B" w:rsidRPr="00BF4727">
        <w:rPr>
          <w:rFonts w:asciiTheme="majorHAnsi" w:hAnsiTheme="majorHAnsi" w:cstheme="majorHAnsi"/>
          <w:sz w:val="20"/>
          <w:szCs w:val="20"/>
        </w:rPr>
        <w:t xml:space="preserve">.2.1. </w:t>
      </w:r>
      <w:r w:rsidR="00636A46" w:rsidRPr="00BF4727">
        <w:rPr>
          <w:rFonts w:asciiTheme="majorHAnsi" w:hAnsiTheme="majorHAnsi" w:cstheme="majorHAnsi"/>
          <w:sz w:val="20"/>
          <w:szCs w:val="20"/>
        </w:rPr>
        <w:t>Advertência, quando o contratado der causa à inexecução parcial do contrato, sempre que não se justificar a imposição de penalidade mais grave (</w:t>
      </w:r>
      <w:hyperlink r:id="rId15" w:anchor="art156%C2%A72" w:history="1">
        <w:r w:rsidR="00636A46" w:rsidRPr="00BF4727">
          <w:rPr>
            <w:rStyle w:val="Hyperlink"/>
            <w:rFonts w:asciiTheme="majorHAnsi" w:hAnsiTheme="majorHAnsi" w:cstheme="majorHAnsi"/>
            <w:color w:val="auto"/>
            <w:sz w:val="20"/>
            <w:szCs w:val="20"/>
          </w:rPr>
          <w:t>art. 156, §2º, da Lei nº 14.133, de 2021</w:t>
        </w:r>
      </w:hyperlink>
      <w:bookmarkStart w:id="5" w:name="_Hlk114504069"/>
      <w:bookmarkEnd w:id="5"/>
      <w:r w:rsidR="00636A46" w:rsidRPr="00BF4727">
        <w:rPr>
          <w:rFonts w:asciiTheme="majorHAnsi" w:hAnsiTheme="majorHAnsi" w:cstheme="majorHAnsi"/>
          <w:sz w:val="20"/>
          <w:szCs w:val="20"/>
        </w:rPr>
        <w:t>); </w:t>
      </w:r>
    </w:p>
    <w:p w14:paraId="289BFAD6" w14:textId="65BAA2C7" w:rsidR="00E6101B" w:rsidRPr="00BF4727" w:rsidRDefault="00742790" w:rsidP="00742790">
      <w:pPr>
        <w:jc w:val="both"/>
        <w:rPr>
          <w:rFonts w:asciiTheme="majorHAnsi" w:hAnsiTheme="majorHAnsi" w:cstheme="majorHAnsi"/>
          <w:sz w:val="20"/>
          <w:szCs w:val="20"/>
        </w:rPr>
      </w:pPr>
      <w:r w:rsidRPr="00BF4727">
        <w:rPr>
          <w:rFonts w:asciiTheme="majorHAnsi" w:hAnsiTheme="majorHAnsi" w:cstheme="majorHAnsi"/>
          <w:sz w:val="20"/>
          <w:szCs w:val="20"/>
        </w:rPr>
        <w:t>11</w:t>
      </w:r>
      <w:r w:rsidR="00E6101B" w:rsidRPr="00BF4727">
        <w:rPr>
          <w:rFonts w:asciiTheme="majorHAnsi" w:hAnsiTheme="majorHAnsi" w:cstheme="majorHAnsi"/>
          <w:sz w:val="20"/>
          <w:szCs w:val="20"/>
        </w:rPr>
        <w:t xml:space="preserve">.2.2. </w:t>
      </w:r>
      <w:r w:rsidR="00636A46" w:rsidRPr="00BF4727">
        <w:rPr>
          <w:rFonts w:asciiTheme="majorHAnsi" w:hAnsiTheme="majorHAnsi" w:cstheme="majorHAnsi"/>
          <w:sz w:val="20"/>
          <w:szCs w:val="20"/>
        </w:rPr>
        <w:t>Impedimento de licitar e contratar, quando praticadas as condutas descritas nas alíneas “</w:t>
      </w:r>
      <w:proofErr w:type="gramStart"/>
      <w:r w:rsidR="00B84D24" w:rsidRPr="00BF4727">
        <w:rPr>
          <w:rFonts w:asciiTheme="majorHAnsi" w:hAnsiTheme="majorHAnsi" w:cstheme="majorHAnsi"/>
          <w:sz w:val="20"/>
          <w:szCs w:val="20"/>
        </w:rPr>
        <w:t>11.1.2.</w:t>
      </w:r>
      <w:r w:rsidR="00636A46" w:rsidRPr="00BF4727">
        <w:rPr>
          <w:rFonts w:asciiTheme="majorHAnsi" w:hAnsiTheme="majorHAnsi" w:cstheme="majorHAnsi"/>
          <w:sz w:val="20"/>
          <w:szCs w:val="20"/>
        </w:rPr>
        <w:t>”</w:t>
      </w:r>
      <w:proofErr w:type="gramEnd"/>
      <w:r w:rsidR="00636A46" w:rsidRPr="00BF4727">
        <w:rPr>
          <w:rFonts w:asciiTheme="majorHAnsi" w:hAnsiTheme="majorHAnsi" w:cstheme="majorHAnsi"/>
          <w:sz w:val="20"/>
          <w:szCs w:val="20"/>
        </w:rPr>
        <w:t>, “</w:t>
      </w:r>
      <w:r w:rsidR="00B84D24" w:rsidRPr="00BF4727">
        <w:rPr>
          <w:rFonts w:asciiTheme="majorHAnsi" w:hAnsiTheme="majorHAnsi" w:cstheme="majorHAnsi"/>
          <w:sz w:val="20"/>
          <w:szCs w:val="20"/>
        </w:rPr>
        <w:t>11.1.3</w:t>
      </w:r>
      <w:r w:rsidR="00636A46" w:rsidRPr="00BF4727">
        <w:rPr>
          <w:rFonts w:asciiTheme="majorHAnsi" w:hAnsiTheme="majorHAnsi" w:cstheme="majorHAnsi"/>
          <w:sz w:val="20"/>
          <w:szCs w:val="20"/>
        </w:rPr>
        <w:t>” e “</w:t>
      </w:r>
      <w:r w:rsidR="00B84D24" w:rsidRPr="00BF4727">
        <w:rPr>
          <w:rFonts w:asciiTheme="majorHAnsi" w:hAnsiTheme="majorHAnsi" w:cstheme="majorHAnsi"/>
          <w:sz w:val="20"/>
          <w:szCs w:val="20"/>
        </w:rPr>
        <w:t>11.1.4</w:t>
      </w:r>
      <w:r w:rsidR="00636A46" w:rsidRPr="00BF4727">
        <w:rPr>
          <w:rFonts w:asciiTheme="majorHAnsi" w:hAnsiTheme="majorHAnsi" w:cstheme="majorHAnsi"/>
          <w:sz w:val="20"/>
          <w:szCs w:val="20"/>
        </w:rPr>
        <w:t>” do subitem acima deste Contrato, sempre que não se justificar a imposição de penalidade mais grave (</w:t>
      </w:r>
      <w:hyperlink r:id="rId16" w:anchor="art156%C2%A74" w:history="1">
        <w:r w:rsidR="00636A46" w:rsidRPr="00BF4727">
          <w:rPr>
            <w:rStyle w:val="Hyperlink"/>
            <w:rFonts w:asciiTheme="majorHAnsi" w:hAnsiTheme="majorHAnsi" w:cstheme="majorHAnsi"/>
            <w:color w:val="auto"/>
            <w:sz w:val="20"/>
            <w:szCs w:val="20"/>
          </w:rPr>
          <w:t>art. 156, § 4º, da Lei nº 14.133, de 2021</w:t>
        </w:r>
      </w:hyperlink>
      <w:r w:rsidR="00636A46" w:rsidRPr="00BF4727">
        <w:rPr>
          <w:rFonts w:asciiTheme="majorHAnsi" w:hAnsiTheme="majorHAnsi" w:cstheme="majorHAnsi"/>
          <w:sz w:val="20"/>
          <w:szCs w:val="20"/>
        </w:rPr>
        <w:t>); </w:t>
      </w:r>
    </w:p>
    <w:p w14:paraId="75CE41EC" w14:textId="0756202B" w:rsidR="00E6101B" w:rsidRPr="00516C1F" w:rsidRDefault="00742790" w:rsidP="00516C1F">
      <w:pPr>
        <w:jc w:val="both"/>
        <w:rPr>
          <w:rFonts w:asciiTheme="majorHAnsi" w:hAnsiTheme="majorHAnsi" w:cstheme="majorHAnsi"/>
          <w:sz w:val="20"/>
          <w:szCs w:val="20"/>
        </w:rPr>
      </w:pPr>
      <w:r w:rsidRPr="00BF4727">
        <w:rPr>
          <w:rFonts w:asciiTheme="majorHAnsi" w:hAnsiTheme="majorHAnsi" w:cstheme="majorHAnsi"/>
          <w:sz w:val="20"/>
          <w:szCs w:val="20"/>
        </w:rPr>
        <w:t>11</w:t>
      </w:r>
      <w:r w:rsidR="00E6101B" w:rsidRPr="00BF4727">
        <w:rPr>
          <w:rFonts w:asciiTheme="majorHAnsi" w:hAnsiTheme="majorHAnsi" w:cstheme="majorHAnsi"/>
          <w:sz w:val="20"/>
          <w:szCs w:val="20"/>
        </w:rPr>
        <w:t xml:space="preserve">.2.3. </w:t>
      </w:r>
      <w:r w:rsidR="00636A46" w:rsidRPr="00BF4727">
        <w:rPr>
          <w:rFonts w:asciiTheme="majorHAnsi" w:hAnsiTheme="majorHAnsi" w:cstheme="majorHAnsi"/>
          <w:sz w:val="20"/>
          <w:szCs w:val="20"/>
        </w:rPr>
        <w:t>Declaração de inidoneidade para licitar e contratar, quando praticadas as condutas descritas nas alíneas “</w:t>
      </w:r>
      <w:r w:rsidR="00B84D24" w:rsidRPr="00BF4727">
        <w:rPr>
          <w:rFonts w:asciiTheme="majorHAnsi" w:hAnsiTheme="majorHAnsi" w:cstheme="majorHAnsi"/>
          <w:sz w:val="20"/>
          <w:szCs w:val="20"/>
        </w:rPr>
        <w:t>11.1.5</w:t>
      </w:r>
      <w:r w:rsidR="00636A46" w:rsidRPr="00BF4727">
        <w:rPr>
          <w:rFonts w:asciiTheme="majorHAnsi" w:hAnsiTheme="majorHAnsi" w:cstheme="majorHAnsi"/>
          <w:sz w:val="20"/>
          <w:szCs w:val="20"/>
        </w:rPr>
        <w:t>”, “</w:t>
      </w:r>
      <w:r w:rsidR="00B84D24" w:rsidRPr="00BF4727">
        <w:rPr>
          <w:rFonts w:asciiTheme="majorHAnsi" w:hAnsiTheme="majorHAnsi" w:cstheme="majorHAnsi"/>
          <w:sz w:val="20"/>
          <w:szCs w:val="20"/>
        </w:rPr>
        <w:t>11.1.6</w:t>
      </w:r>
      <w:r w:rsidR="00636A46" w:rsidRPr="00BF4727">
        <w:rPr>
          <w:rFonts w:asciiTheme="majorHAnsi" w:hAnsiTheme="majorHAnsi" w:cstheme="majorHAnsi"/>
          <w:sz w:val="20"/>
          <w:szCs w:val="20"/>
        </w:rPr>
        <w:t>”, “</w:t>
      </w:r>
      <w:r w:rsidR="00B84D24" w:rsidRPr="00BF4727">
        <w:rPr>
          <w:rFonts w:asciiTheme="majorHAnsi" w:hAnsiTheme="majorHAnsi" w:cstheme="majorHAnsi"/>
          <w:sz w:val="20"/>
          <w:szCs w:val="20"/>
        </w:rPr>
        <w:t>11.1.7</w:t>
      </w:r>
      <w:r w:rsidR="00636A46" w:rsidRPr="00BF4727">
        <w:rPr>
          <w:rFonts w:asciiTheme="majorHAnsi" w:hAnsiTheme="majorHAnsi" w:cstheme="majorHAnsi"/>
          <w:sz w:val="20"/>
          <w:szCs w:val="20"/>
        </w:rPr>
        <w:t>” e “</w:t>
      </w:r>
      <w:r w:rsidR="00B84D24" w:rsidRPr="00BF4727">
        <w:rPr>
          <w:rFonts w:asciiTheme="majorHAnsi" w:hAnsiTheme="majorHAnsi" w:cstheme="majorHAnsi"/>
          <w:sz w:val="20"/>
          <w:szCs w:val="20"/>
        </w:rPr>
        <w:t>11.1.8</w:t>
      </w:r>
      <w:r w:rsidR="00636A46" w:rsidRPr="00BF4727">
        <w:rPr>
          <w:rFonts w:asciiTheme="majorHAnsi" w:hAnsiTheme="majorHAnsi" w:cstheme="majorHAnsi"/>
          <w:sz w:val="20"/>
          <w:szCs w:val="20"/>
        </w:rPr>
        <w:t>” do subitem acima deste Contrato, bem como nas alíneas “</w:t>
      </w:r>
      <w:r w:rsidR="00B84D24" w:rsidRPr="00BF4727">
        <w:rPr>
          <w:rFonts w:asciiTheme="majorHAnsi" w:hAnsiTheme="majorHAnsi" w:cstheme="majorHAnsi"/>
          <w:sz w:val="20"/>
          <w:szCs w:val="20"/>
        </w:rPr>
        <w:t>11.1.2</w:t>
      </w:r>
      <w:r w:rsidR="00636A46" w:rsidRPr="00BF4727">
        <w:rPr>
          <w:rFonts w:asciiTheme="majorHAnsi" w:hAnsiTheme="majorHAnsi" w:cstheme="majorHAnsi"/>
          <w:sz w:val="20"/>
          <w:szCs w:val="20"/>
        </w:rPr>
        <w:t>”, “</w:t>
      </w:r>
      <w:r w:rsidR="00B84D24" w:rsidRPr="00BF4727">
        <w:rPr>
          <w:rFonts w:asciiTheme="majorHAnsi" w:hAnsiTheme="majorHAnsi" w:cstheme="majorHAnsi"/>
          <w:sz w:val="20"/>
          <w:szCs w:val="20"/>
        </w:rPr>
        <w:t>11.1.3</w:t>
      </w:r>
      <w:r w:rsidR="00636A46" w:rsidRPr="00BF4727">
        <w:rPr>
          <w:rFonts w:asciiTheme="majorHAnsi" w:hAnsiTheme="majorHAnsi" w:cstheme="majorHAnsi"/>
          <w:sz w:val="20"/>
          <w:szCs w:val="20"/>
        </w:rPr>
        <w:t xml:space="preserve">” e </w:t>
      </w:r>
      <w:r w:rsidR="00636A46" w:rsidRPr="00516C1F">
        <w:rPr>
          <w:rFonts w:asciiTheme="majorHAnsi" w:hAnsiTheme="majorHAnsi" w:cstheme="majorHAnsi"/>
          <w:sz w:val="20"/>
          <w:szCs w:val="20"/>
        </w:rPr>
        <w:t>“</w:t>
      </w:r>
      <w:r w:rsidR="00B84D24" w:rsidRPr="00516C1F">
        <w:rPr>
          <w:rFonts w:asciiTheme="majorHAnsi" w:hAnsiTheme="majorHAnsi" w:cstheme="majorHAnsi"/>
          <w:sz w:val="20"/>
          <w:szCs w:val="20"/>
        </w:rPr>
        <w:t>11.1.4</w:t>
      </w:r>
      <w:r w:rsidR="00636A46" w:rsidRPr="00516C1F">
        <w:rPr>
          <w:rFonts w:asciiTheme="majorHAnsi" w:hAnsiTheme="majorHAnsi" w:cstheme="majorHAnsi"/>
          <w:sz w:val="20"/>
          <w:szCs w:val="20"/>
        </w:rPr>
        <w:t>”, que justifiquem a imposição de penalidade mais grave (</w:t>
      </w:r>
      <w:hyperlink r:id="rId17" w:anchor="art156%C2%A75" w:history="1">
        <w:r w:rsidR="00636A46" w:rsidRPr="00516C1F">
          <w:rPr>
            <w:rStyle w:val="Hyperlink"/>
            <w:rFonts w:asciiTheme="majorHAnsi" w:hAnsiTheme="majorHAnsi" w:cstheme="majorHAnsi"/>
            <w:color w:val="auto"/>
            <w:sz w:val="20"/>
            <w:szCs w:val="20"/>
          </w:rPr>
          <w:t>art. 156, §5º, da Lei nº 14.133, de 2021</w:t>
        </w:r>
      </w:hyperlink>
      <w:r w:rsidR="00636A46" w:rsidRPr="00516C1F">
        <w:rPr>
          <w:rFonts w:asciiTheme="majorHAnsi" w:hAnsiTheme="majorHAnsi" w:cstheme="majorHAnsi"/>
          <w:sz w:val="20"/>
          <w:szCs w:val="20"/>
        </w:rPr>
        <w:t>);</w:t>
      </w:r>
    </w:p>
    <w:p w14:paraId="37F9C80D" w14:textId="5473C35B" w:rsidR="00E6101B" w:rsidRPr="00516C1F" w:rsidRDefault="00742790" w:rsidP="00516C1F">
      <w:pPr>
        <w:jc w:val="both"/>
        <w:rPr>
          <w:rFonts w:asciiTheme="majorHAnsi" w:hAnsiTheme="majorHAnsi" w:cstheme="majorHAnsi"/>
          <w:b/>
          <w:sz w:val="20"/>
          <w:szCs w:val="20"/>
        </w:rPr>
      </w:pPr>
      <w:r w:rsidRPr="00516C1F">
        <w:rPr>
          <w:rFonts w:asciiTheme="majorHAnsi" w:hAnsiTheme="majorHAnsi" w:cstheme="majorHAnsi"/>
          <w:b/>
          <w:sz w:val="20"/>
          <w:szCs w:val="20"/>
        </w:rPr>
        <w:t>11</w:t>
      </w:r>
      <w:r w:rsidR="00E6101B" w:rsidRPr="00516C1F">
        <w:rPr>
          <w:rFonts w:asciiTheme="majorHAnsi" w:hAnsiTheme="majorHAnsi" w:cstheme="majorHAnsi"/>
          <w:b/>
          <w:sz w:val="20"/>
          <w:szCs w:val="20"/>
        </w:rPr>
        <w:t xml:space="preserve">.2.4. </w:t>
      </w:r>
      <w:r w:rsidR="00636A46" w:rsidRPr="00516C1F">
        <w:rPr>
          <w:rFonts w:asciiTheme="majorHAnsi" w:hAnsiTheme="majorHAnsi" w:cstheme="majorHAnsi"/>
          <w:b/>
          <w:sz w:val="20"/>
          <w:szCs w:val="20"/>
        </w:rPr>
        <w:t>Multa:</w:t>
      </w:r>
    </w:p>
    <w:p w14:paraId="3B88DA95" w14:textId="0EFA2642" w:rsidR="00A51359" w:rsidRPr="00516C1F" w:rsidRDefault="00742790" w:rsidP="00516C1F">
      <w:pPr>
        <w:jc w:val="both"/>
        <w:rPr>
          <w:rFonts w:asciiTheme="majorHAnsi" w:hAnsiTheme="majorHAnsi" w:cstheme="majorHAnsi"/>
          <w:sz w:val="20"/>
          <w:szCs w:val="20"/>
        </w:rPr>
      </w:pPr>
      <w:r w:rsidRPr="00516C1F">
        <w:rPr>
          <w:rFonts w:asciiTheme="majorHAnsi" w:hAnsiTheme="majorHAnsi" w:cstheme="majorHAnsi"/>
          <w:sz w:val="20"/>
          <w:szCs w:val="20"/>
        </w:rPr>
        <w:t>11</w:t>
      </w:r>
      <w:r w:rsidR="00B03D4C" w:rsidRPr="00516C1F">
        <w:rPr>
          <w:rFonts w:asciiTheme="majorHAnsi" w:hAnsiTheme="majorHAnsi" w:cstheme="majorHAnsi"/>
          <w:sz w:val="20"/>
          <w:szCs w:val="20"/>
        </w:rPr>
        <w:t>.2.4.1</w:t>
      </w:r>
      <w:r w:rsidR="00E6101B" w:rsidRPr="00516C1F">
        <w:rPr>
          <w:rFonts w:asciiTheme="majorHAnsi" w:hAnsiTheme="majorHAnsi" w:cstheme="majorHAnsi"/>
          <w:sz w:val="20"/>
          <w:szCs w:val="20"/>
        </w:rPr>
        <w:t xml:space="preserve">. </w:t>
      </w:r>
      <w:r w:rsidR="00D03C04" w:rsidRPr="00516C1F">
        <w:rPr>
          <w:rFonts w:ascii="Calibri" w:hAnsi="Calibri" w:cs="Calibri"/>
          <w:color w:val="000000"/>
          <w:sz w:val="20"/>
          <w:szCs w:val="20"/>
        </w:rPr>
        <w:t>Para as infrações descritas nas alíneas “</w:t>
      </w:r>
      <w:proofErr w:type="gramStart"/>
      <w:r w:rsidR="00D03C04" w:rsidRPr="00516C1F">
        <w:rPr>
          <w:rFonts w:ascii="Calibri" w:hAnsi="Calibri" w:cs="Calibri"/>
          <w:color w:val="000000"/>
          <w:sz w:val="20"/>
          <w:szCs w:val="20"/>
        </w:rPr>
        <w:t>11.1.5.”</w:t>
      </w:r>
      <w:proofErr w:type="gramEnd"/>
      <w:r w:rsidR="00D03C04" w:rsidRPr="00516C1F">
        <w:rPr>
          <w:rFonts w:ascii="Calibri" w:hAnsi="Calibri" w:cs="Calibri"/>
          <w:color w:val="000000"/>
          <w:sz w:val="20"/>
          <w:szCs w:val="20"/>
        </w:rPr>
        <w:t xml:space="preserve"> </w:t>
      </w:r>
      <w:proofErr w:type="gramStart"/>
      <w:r w:rsidR="00D03C04" w:rsidRPr="00516C1F">
        <w:rPr>
          <w:rFonts w:ascii="Calibri" w:hAnsi="Calibri" w:cs="Calibri"/>
          <w:color w:val="000000"/>
          <w:sz w:val="20"/>
          <w:szCs w:val="20"/>
        </w:rPr>
        <w:t>a</w:t>
      </w:r>
      <w:proofErr w:type="gramEnd"/>
      <w:r w:rsidR="00D03C04" w:rsidRPr="00516C1F">
        <w:rPr>
          <w:rFonts w:ascii="Calibri" w:hAnsi="Calibri" w:cs="Calibri"/>
          <w:color w:val="000000"/>
          <w:sz w:val="20"/>
          <w:szCs w:val="20"/>
        </w:rPr>
        <w:t xml:space="preserve"> “11.1.8.” </w:t>
      </w:r>
      <w:proofErr w:type="gramStart"/>
      <w:r w:rsidR="00D03C04" w:rsidRPr="00516C1F">
        <w:rPr>
          <w:rFonts w:ascii="Calibri" w:hAnsi="Calibri" w:cs="Calibri"/>
          <w:color w:val="000000"/>
          <w:sz w:val="20"/>
          <w:szCs w:val="20"/>
        </w:rPr>
        <w:t>do</w:t>
      </w:r>
      <w:proofErr w:type="gramEnd"/>
      <w:r w:rsidR="00D03C04" w:rsidRPr="00516C1F">
        <w:rPr>
          <w:rFonts w:ascii="Calibri" w:hAnsi="Calibri" w:cs="Calibri"/>
          <w:color w:val="000000"/>
          <w:sz w:val="20"/>
          <w:szCs w:val="20"/>
        </w:rPr>
        <w:t xml:space="preserve"> subitem 11.1, de 15% a 30% do valor do Contrato.</w:t>
      </w:r>
    </w:p>
    <w:p w14:paraId="0ECA3DC6" w14:textId="3CBB8801" w:rsidR="00D03C04" w:rsidRPr="00516C1F" w:rsidRDefault="00742790" w:rsidP="00516C1F">
      <w:pPr>
        <w:pStyle w:val="itemalinealetra"/>
        <w:spacing w:before="0" w:beforeAutospacing="0" w:after="0" w:afterAutospacing="0"/>
        <w:ind w:right="120"/>
        <w:jc w:val="both"/>
        <w:rPr>
          <w:rFonts w:ascii="Calibri" w:hAnsi="Calibri" w:cs="Calibri"/>
          <w:color w:val="000000"/>
          <w:sz w:val="20"/>
          <w:szCs w:val="20"/>
        </w:rPr>
      </w:pPr>
      <w:r w:rsidRPr="00516C1F">
        <w:rPr>
          <w:rFonts w:asciiTheme="majorHAnsi" w:hAnsiTheme="majorHAnsi" w:cstheme="majorHAnsi"/>
          <w:sz w:val="20"/>
          <w:szCs w:val="20"/>
        </w:rPr>
        <w:t>11</w:t>
      </w:r>
      <w:r w:rsidR="005F603F" w:rsidRPr="00516C1F">
        <w:rPr>
          <w:rFonts w:asciiTheme="majorHAnsi" w:hAnsiTheme="majorHAnsi" w:cstheme="majorHAnsi"/>
          <w:sz w:val="20"/>
          <w:szCs w:val="20"/>
        </w:rPr>
        <w:t>.2.</w:t>
      </w:r>
      <w:r w:rsidR="00B03D4C" w:rsidRPr="00516C1F">
        <w:rPr>
          <w:rFonts w:asciiTheme="majorHAnsi" w:hAnsiTheme="majorHAnsi" w:cstheme="majorHAnsi"/>
          <w:sz w:val="20"/>
          <w:szCs w:val="20"/>
        </w:rPr>
        <w:t>4.2</w:t>
      </w:r>
      <w:r w:rsidR="005F603F" w:rsidRPr="00516C1F">
        <w:rPr>
          <w:rFonts w:asciiTheme="majorHAnsi" w:hAnsiTheme="majorHAnsi" w:cstheme="majorHAnsi"/>
          <w:sz w:val="20"/>
          <w:szCs w:val="20"/>
        </w:rPr>
        <w:t xml:space="preserve">. </w:t>
      </w:r>
      <w:r w:rsidR="00D03C04" w:rsidRPr="00516C1F">
        <w:rPr>
          <w:rFonts w:ascii="Calibri" w:hAnsi="Calibri" w:cs="Calibri"/>
          <w:color w:val="000000"/>
          <w:sz w:val="20"/>
          <w:szCs w:val="20"/>
        </w:rPr>
        <w:t>Para a inexecução total do contrato prevista na alínea “</w:t>
      </w:r>
      <w:proofErr w:type="gramStart"/>
      <w:r w:rsidR="00D03C04" w:rsidRPr="00516C1F">
        <w:rPr>
          <w:rFonts w:ascii="Calibri" w:hAnsi="Calibri" w:cs="Calibri"/>
          <w:color w:val="000000"/>
          <w:sz w:val="20"/>
          <w:szCs w:val="20"/>
        </w:rPr>
        <w:t>11.1.3.”</w:t>
      </w:r>
      <w:proofErr w:type="gramEnd"/>
      <w:r w:rsidR="00D03C04" w:rsidRPr="00516C1F">
        <w:rPr>
          <w:rFonts w:ascii="Calibri" w:hAnsi="Calibri" w:cs="Calibri"/>
          <w:color w:val="000000"/>
          <w:sz w:val="20"/>
          <w:szCs w:val="20"/>
        </w:rPr>
        <w:t xml:space="preserve"> </w:t>
      </w:r>
      <w:proofErr w:type="gramStart"/>
      <w:r w:rsidR="00D03C04" w:rsidRPr="00516C1F">
        <w:rPr>
          <w:rFonts w:ascii="Calibri" w:hAnsi="Calibri" w:cs="Calibri"/>
          <w:color w:val="000000"/>
          <w:sz w:val="20"/>
          <w:szCs w:val="20"/>
        </w:rPr>
        <w:t>do</w:t>
      </w:r>
      <w:proofErr w:type="gramEnd"/>
      <w:r w:rsidR="00D03C04" w:rsidRPr="00516C1F">
        <w:rPr>
          <w:rFonts w:ascii="Calibri" w:hAnsi="Calibri" w:cs="Calibri"/>
          <w:color w:val="000000"/>
          <w:sz w:val="20"/>
          <w:szCs w:val="20"/>
        </w:rPr>
        <w:t xml:space="preserve"> subitem 11.1, de 10% a 15% do valor do Contrato.</w:t>
      </w:r>
    </w:p>
    <w:p w14:paraId="2B0E91BD" w14:textId="009CB3B3" w:rsidR="005F603F" w:rsidRPr="00516C1F" w:rsidRDefault="00742790" w:rsidP="00516C1F">
      <w:pPr>
        <w:jc w:val="both"/>
        <w:rPr>
          <w:rFonts w:asciiTheme="majorHAnsi" w:hAnsiTheme="majorHAnsi" w:cstheme="majorHAnsi"/>
          <w:sz w:val="20"/>
          <w:szCs w:val="20"/>
        </w:rPr>
      </w:pPr>
      <w:r w:rsidRPr="00516C1F">
        <w:rPr>
          <w:rFonts w:asciiTheme="majorHAnsi" w:hAnsiTheme="majorHAnsi" w:cstheme="majorHAnsi"/>
          <w:sz w:val="20"/>
          <w:szCs w:val="20"/>
        </w:rPr>
        <w:t>11</w:t>
      </w:r>
      <w:r w:rsidR="00B03D4C" w:rsidRPr="00516C1F">
        <w:rPr>
          <w:rFonts w:asciiTheme="majorHAnsi" w:hAnsiTheme="majorHAnsi" w:cstheme="majorHAnsi"/>
          <w:sz w:val="20"/>
          <w:szCs w:val="20"/>
        </w:rPr>
        <w:t>.2.4.3</w:t>
      </w:r>
      <w:r w:rsidR="005F603F" w:rsidRPr="00516C1F">
        <w:rPr>
          <w:rFonts w:asciiTheme="majorHAnsi" w:hAnsiTheme="majorHAnsi" w:cstheme="majorHAnsi"/>
          <w:sz w:val="20"/>
          <w:szCs w:val="20"/>
        </w:rPr>
        <w:t xml:space="preserve">. </w:t>
      </w:r>
      <w:r w:rsidR="00D03C04" w:rsidRPr="00516C1F">
        <w:rPr>
          <w:rFonts w:ascii="Calibri" w:hAnsi="Calibri" w:cs="Calibri"/>
          <w:color w:val="000000"/>
          <w:sz w:val="20"/>
          <w:szCs w:val="20"/>
        </w:rPr>
        <w:t>Para infração descrita na alínea “11.1.2” do subitem 11.1, a multa será de 7% a 10% do valor do Contrato.</w:t>
      </w:r>
    </w:p>
    <w:p w14:paraId="1115C96C" w14:textId="7E0A4D70" w:rsidR="005F603F" w:rsidRPr="00516C1F" w:rsidRDefault="00742790" w:rsidP="00516C1F">
      <w:pPr>
        <w:jc w:val="both"/>
        <w:rPr>
          <w:rFonts w:ascii="Calibri" w:hAnsi="Calibri" w:cs="Calibri"/>
          <w:color w:val="000000"/>
          <w:sz w:val="20"/>
          <w:szCs w:val="20"/>
        </w:rPr>
      </w:pPr>
      <w:r w:rsidRPr="00516C1F">
        <w:rPr>
          <w:rFonts w:asciiTheme="majorHAnsi" w:hAnsiTheme="majorHAnsi" w:cstheme="majorHAnsi"/>
          <w:sz w:val="20"/>
          <w:szCs w:val="20"/>
        </w:rPr>
        <w:t>11</w:t>
      </w:r>
      <w:r w:rsidR="005F603F" w:rsidRPr="00516C1F">
        <w:rPr>
          <w:rFonts w:asciiTheme="majorHAnsi" w:hAnsiTheme="majorHAnsi" w:cstheme="majorHAnsi"/>
          <w:sz w:val="20"/>
          <w:szCs w:val="20"/>
        </w:rPr>
        <w:t>.2.</w:t>
      </w:r>
      <w:r w:rsidR="00B03D4C" w:rsidRPr="00516C1F">
        <w:rPr>
          <w:rFonts w:asciiTheme="majorHAnsi" w:hAnsiTheme="majorHAnsi" w:cstheme="majorHAnsi"/>
          <w:sz w:val="20"/>
          <w:szCs w:val="20"/>
        </w:rPr>
        <w:t>4.4</w:t>
      </w:r>
      <w:r w:rsidR="005F603F" w:rsidRPr="00516C1F">
        <w:rPr>
          <w:rFonts w:asciiTheme="majorHAnsi" w:hAnsiTheme="majorHAnsi" w:cstheme="majorHAnsi"/>
          <w:sz w:val="20"/>
          <w:szCs w:val="20"/>
        </w:rPr>
        <w:t xml:space="preserve">. </w:t>
      </w:r>
      <w:r w:rsidR="003D58AB" w:rsidRPr="00516C1F">
        <w:rPr>
          <w:rFonts w:ascii="Calibri" w:hAnsi="Calibri" w:cs="Calibri"/>
          <w:color w:val="000000"/>
          <w:sz w:val="20"/>
          <w:szCs w:val="20"/>
        </w:rPr>
        <w:t>Para infrações descritas na alínea “</w:t>
      </w:r>
      <w:proofErr w:type="gramStart"/>
      <w:r w:rsidR="003D58AB" w:rsidRPr="00516C1F">
        <w:rPr>
          <w:rFonts w:ascii="Calibri" w:hAnsi="Calibri" w:cs="Calibri"/>
          <w:color w:val="000000"/>
          <w:sz w:val="20"/>
          <w:szCs w:val="20"/>
        </w:rPr>
        <w:t>11.1.4.”</w:t>
      </w:r>
      <w:proofErr w:type="gramEnd"/>
      <w:r w:rsidR="003D58AB" w:rsidRPr="00516C1F">
        <w:rPr>
          <w:rFonts w:ascii="Calibri" w:hAnsi="Calibri" w:cs="Calibri"/>
          <w:color w:val="000000"/>
          <w:sz w:val="20"/>
          <w:szCs w:val="20"/>
        </w:rPr>
        <w:t xml:space="preserve"> </w:t>
      </w:r>
      <w:proofErr w:type="gramStart"/>
      <w:r w:rsidR="003D58AB" w:rsidRPr="00516C1F">
        <w:rPr>
          <w:rFonts w:ascii="Calibri" w:hAnsi="Calibri" w:cs="Calibri"/>
          <w:color w:val="000000"/>
          <w:sz w:val="20"/>
          <w:szCs w:val="20"/>
        </w:rPr>
        <w:t>do</w:t>
      </w:r>
      <w:proofErr w:type="gramEnd"/>
      <w:r w:rsidR="003D58AB" w:rsidRPr="00516C1F">
        <w:rPr>
          <w:rFonts w:ascii="Calibri" w:hAnsi="Calibri" w:cs="Calibri"/>
          <w:color w:val="000000"/>
          <w:sz w:val="20"/>
          <w:szCs w:val="20"/>
        </w:rPr>
        <w:t xml:space="preserve"> subitem 11.1, a multa será de 5% a 7%  do valor do Contrato.</w:t>
      </w:r>
    </w:p>
    <w:p w14:paraId="6D04A541" w14:textId="4A964AC3" w:rsidR="00F12033" w:rsidRPr="00516C1F" w:rsidRDefault="00F12033" w:rsidP="00516C1F">
      <w:pPr>
        <w:jc w:val="both"/>
        <w:rPr>
          <w:rFonts w:asciiTheme="majorHAnsi" w:hAnsiTheme="majorHAnsi" w:cstheme="majorHAnsi"/>
          <w:sz w:val="20"/>
          <w:szCs w:val="20"/>
        </w:rPr>
      </w:pPr>
      <w:r w:rsidRPr="00516C1F">
        <w:rPr>
          <w:rFonts w:ascii="Calibri" w:hAnsi="Calibri" w:cs="Calibri"/>
          <w:color w:val="000000"/>
          <w:sz w:val="20"/>
          <w:szCs w:val="20"/>
        </w:rPr>
        <w:t>11.2.4.5. Para a infração descrita na alínea “</w:t>
      </w:r>
      <w:proofErr w:type="gramStart"/>
      <w:r w:rsidRPr="00516C1F">
        <w:rPr>
          <w:rFonts w:ascii="Calibri" w:hAnsi="Calibri" w:cs="Calibri"/>
          <w:color w:val="000000"/>
          <w:sz w:val="20"/>
          <w:szCs w:val="20"/>
        </w:rPr>
        <w:t>11.1.1.”</w:t>
      </w:r>
      <w:proofErr w:type="gramEnd"/>
      <w:r w:rsidRPr="00516C1F">
        <w:rPr>
          <w:rFonts w:ascii="Calibri" w:hAnsi="Calibri" w:cs="Calibri"/>
          <w:color w:val="000000"/>
          <w:sz w:val="20"/>
          <w:szCs w:val="20"/>
        </w:rPr>
        <w:t xml:space="preserve"> </w:t>
      </w:r>
      <w:proofErr w:type="gramStart"/>
      <w:r w:rsidRPr="00516C1F">
        <w:rPr>
          <w:rFonts w:ascii="Calibri" w:hAnsi="Calibri" w:cs="Calibri"/>
          <w:color w:val="000000"/>
          <w:sz w:val="20"/>
          <w:szCs w:val="20"/>
        </w:rPr>
        <w:t>do</w:t>
      </w:r>
      <w:proofErr w:type="gramEnd"/>
      <w:r w:rsidRPr="00516C1F">
        <w:rPr>
          <w:rFonts w:ascii="Calibri" w:hAnsi="Calibri" w:cs="Calibri"/>
          <w:color w:val="000000"/>
          <w:sz w:val="20"/>
          <w:szCs w:val="20"/>
        </w:rPr>
        <w:t xml:space="preserve"> subitem 11.1, a multa será de 2% a 5% do valor do Contrato</w:t>
      </w:r>
      <w:r w:rsidR="008E477E">
        <w:rPr>
          <w:rFonts w:ascii="Calibri" w:hAnsi="Calibri" w:cs="Calibri"/>
          <w:color w:val="000000"/>
          <w:sz w:val="20"/>
          <w:szCs w:val="20"/>
        </w:rPr>
        <w:t>.</w:t>
      </w:r>
    </w:p>
    <w:p w14:paraId="7E05A79C" w14:textId="7092C1D7" w:rsidR="005F603F" w:rsidRPr="00BF4727" w:rsidRDefault="00742790" w:rsidP="00742790">
      <w:pPr>
        <w:jc w:val="both"/>
        <w:rPr>
          <w:rFonts w:asciiTheme="majorHAnsi" w:hAnsiTheme="majorHAnsi" w:cstheme="majorHAnsi"/>
          <w:sz w:val="20"/>
          <w:szCs w:val="20"/>
        </w:rPr>
      </w:pPr>
      <w:r w:rsidRPr="00BF4727">
        <w:rPr>
          <w:rFonts w:asciiTheme="majorHAnsi" w:hAnsiTheme="majorHAnsi" w:cstheme="majorHAnsi"/>
          <w:sz w:val="20"/>
          <w:szCs w:val="20"/>
        </w:rPr>
        <w:t>11</w:t>
      </w:r>
      <w:r w:rsidR="005F603F" w:rsidRPr="00BF4727">
        <w:rPr>
          <w:rFonts w:asciiTheme="majorHAnsi" w:hAnsiTheme="majorHAnsi" w:cstheme="majorHAnsi"/>
          <w:sz w:val="20"/>
          <w:szCs w:val="20"/>
        </w:rPr>
        <w:t xml:space="preserve">.3. </w:t>
      </w:r>
      <w:r w:rsidR="00636A46" w:rsidRPr="00BF4727">
        <w:rPr>
          <w:rFonts w:asciiTheme="majorHAnsi" w:hAnsiTheme="majorHAnsi" w:cstheme="majorHAnsi"/>
          <w:sz w:val="20"/>
          <w:szCs w:val="20"/>
        </w:rPr>
        <w:t>A aplicação das sanções previstas neste Contrato não exclui, em hipótese alguma, a obrigação de reparação integral do dano causado ao Contratante (</w:t>
      </w:r>
      <w:hyperlink r:id="rId18" w:anchor="art156%C2%A79" w:history="1">
        <w:r w:rsidR="00636A46" w:rsidRPr="00BF4727">
          <w:rPr>
            <w:rStyle w:val="Hyperlink"/>
            <w:rFonts w:asciiTheme="majorHAnsi" w:hAnsiTheme="majorHAnsi" w:cstheme="majorHAnsi"/>
            <w:color w:val="auto"/>
            <w:sz w:val="20"/>
            <w:szCs w:val="20"/>
          </w:rPr>
          <w:t>art. 156, §9º, da Lei nº 14.133, de 2021</w:t>
        </w:r>
      </w:hyperlink>
      <w:r w:rsidR="00636A46" w:rsidRPr="00BF4727">
        <w:rPr>
          <w:rFonts w:asciiTheme="majorHAnsi" w:hAnsiTheme="majorHAnsi" w:cstheme="majorHAnsi"/>
          <w:sz w:val="20"/>
          <w:szCs w:val="20"/>
        </w:rPr>
        <w:t>)</w:t>
      </w:r>
    </w:p>
    <w:p w14:paraId="702DB099" w14:textId="37B73779" w:rsidR="005F603F" w:rsidRPr="00BF4727" w:rsidRDefault="00742790" w:rsidP="00742790">
      <w:pPr>
        <w:jc w:val="both"/>
        <w:rPr>
          <w:rFonts w:asciiTheme="majorHAnsi" w:hAnsiTheme="majorHAnsi" w:cstheme="majorHAnsi"/>
          <w:sz w:val="20"/>
          <w:szCs w:val="20"/>
        </w:rPr>
      </w:pPr>
      <w:r w:rsidRPr="00BF4727">
        <w:rPr>
          <w:rFonts w:asciiTheme="majorHAnsi" w:hAnsiTheme="majorHAnsi" w:cstheme="majorHAnsi"/>
          <w:sz w:val="20"/>
          <w:szCs w:val="20"/>
        </w:rPr>
        <w:t>11</w:t>
      </w:r>
      <w:r w:rsidR="008E477E">
        <w:rPr>
          <w:rFonts w:asciiTheme="majorHAnsi" w:hAnsiTheme="majorHAnsi" w:cstheme="majorHAnsi"/>
          <w:sz w:val="20"/>
          <w:szCs w:val="20"/>
        </w:rPr>
        <w:t>.4</w:t>
      </w:r>
      <w:r w:rsidR="005F603F" w:rsidRPr="00BF4727">
        <w:rPr>
          <w:rFonts w:asciiTheme="majorHAnsi" w:hAnsiTheme="majorHAnsi" w:cstheme="majorHAnsi"/>
          <w:sz w:val="20"/>
          <w:szCs w:val="20"/>
        </w:rPr>
        <w:t xml:space="preserve">. </w:t>
      </w:r>
      <w:r w:rsidR="00636A46" w:rsidRPr="00BF4727">
        <w:rPr>
          <w:rFonts w:asciiTheme="majorHAnsi" w:hAnsiTheme="majorHAnsi" w:cstheme="majorHAnsi"/>
          <w:sz w:val="20"/>
          <w:szCs w:val="20"/>
        </w:rPr>
        <w:t>Todas as sanções previstas neste Contrato poderão ser aplicadas cumulativamente com a multa (</w:t>
      </w:r>
      <w:hyperlink r:id="rId19" w:anchor="art156%C2%A77" w:history="1">
        <w:r w:rsidR="00636A46" w:rsidRPr="00BF4727">
          <w:rPr>
            <w:rStyle w:val="Hyperlink"/>
            <w:rFonts w:asciiTheme="majorHAnsi" w:hAnsiTheme="majorHAnsi" w:cstheme="majorHAnsi"/>
            <w:color w:val="auto"/>
            <w:sz w:val="20"/>
            <w:szCs w:val="20"/>
          </w:rPr>
          <w:t>art. 156, §7º, da Lei nº 14.133, de 2021</w:t>
        </w:r>
      </w:hyperlink>
      <w:r w:rsidR="00636A46" w:rsidRPr="00BF4727">
        <w:rPr>
          <w:rFonts w:asciiTheme="majorHAnsi" w:hAnsiTheme="majorHAnsi" w:cstheme="majorHAnsi"/>
          <w:sz w:val="20"/>
          <w:szCs w:val="20"/>
        </w:rPr>
        <w:t>).</w:t>
      </w:r>
      <w:r w:rsidR="005F603F" w:rsidRPr="00BF4727">
        <w:rPr>
          <w:rFonts w:asciiTheme="majorHAnsi" w:hAnsiTheme="majorHAnsi" w:cstheme="majorHAnsi"/>
          <w:sz w:val="20"/>
          <w:szCs w:val="20"/>
        </w:rPr>
        <w:t xml:space="preserve"> </w:t>
      </w:r>
    </w:p>
    <w:p w14:paraId="7F493643" w14:textId="14591FF3" w:rsidR="005F603F" w:rsidRPr="00BF4727" w:rsidRDefault="00742790" w:rsidP="00742790">
      <w:pPr>
        <w:jc w:val="both"/>
        <w:rPr>
          <w:rFonts w:asciiTheme="majorHAnsi" w:hAnsiTheme="majorHAnsi" w:cstheme="majorHAnsi"/>
          <w:sz w:val="20"/>
          <w:szCs w:val="20"/>
        </w:rPr>
      </w:pPr>
      <w:r w:rsidRPr="00BF4727">
        <w:rPr>
          <w:rFonts w:asciiTheme="majorHAnsi" w:hAnsiTheme="majorHAnsi" w:cstheme="majorHAnsi"/>
          <w:sz w:val="20"/>
          <w:szCs w:val="20"/>
        </w:rPr>
        <w:t>11</w:t>
      </w:r>
      <w:r w:rsidR="008E477E">
        <w:rPr>
          <w:rFonts w:asciiTheme="majorHAnsi" w:hAnsiTheme="majorHAnsi" w:cstheme="majorHAnsi"/>
          <w:sz w:val="20"/>
          <w:szCs w:val="20"/>
        </w:rPr>
        <w:t>.5</w:t>
      </w:r>
      <w:r w:rsidR="005F603F" w:rsidRPr="00BF4727">
        <w:rPr>
          <w:rFonts w:asciiTheme="majorHAnsi" w:hAnsiTheme="majorHAnsi" w:cstheme="majorHAnsi"/>
          <w:sz w:val="20"/>
          <w:szCs w:val="20"/>
        </w:rPr>
        <w:t xml:space="preserve">. </w:t>
      </w:r>
      <w:r w:rsidR="00636A46" w:rsidRPr="00BF4727">
        <w:rPr>
          <w:rFonts w:asciiTheme="majorHAnsi" w:hAnsiTheme="majorHAnsi" w:cstheme="majorHAnsi"/>
          <w:sz w:val="20"/>
          <w:szCs w:val="20"/>
        </w:rPr>
        <w:t>Antes da aplicação da multa será facultada a defesa do interessado no prazo de 15 (quinze) dias úteis, contado da data de sua intimação (</w:t>
      </w:r>
      <w:hyperlink r:id="rId20" w:anchor="art157" w:history="1">
        <w:r w:rsidR="00636A46" w:rsidRPr="00BF4727">
          <w:rPr>
            <w:rStyle w:val="Hyperlink"/>
            <w:rFonts w:asciiTheme="majorHAnsi" w:hAnsiTheme="majorHAnsi" w:cstheme="majorHAnsi"/>
            <w:color w:val="auto"/>
            <w:sz w:val="20"/>
            <w:szCs w:val="20"/>
          </w:rPr>
          <w:t>art. 157, da Lei nº 14.133, de 2021</w:t>
        </w:r>
      </w:hyperlink>
      <w:r w:rsidR="00636A46" w:rsidRPr="00BF4727">
        <w:rPr>
          <w:rFonts w:asciiTheme="majorHAnsi" w:hAnsiTheme="majorHAnsi" w:cstheme="majorHAnsi"/>
          <w:sz w:val="20"/>
          <w:szCs w:val="20"/>
        </w:rPr>
        <w:t>)</w:t>
      </w:r>
      <w:r w:rsidR="005F603F" w:rsidRPr="00BF4727">
        <w:rPr>
          <w:rFonts w:asciiTheme="majorHAnsi" w:hAnsiTheme="majorHAnsi" w:cstheme="majorHAnsi"/>
          <w:sz w:val="20"/>
          <w:szCs w:val="20"/>
        </w:rPr>
        <w:t>.</w:t>
      </w:r>
    </w:p>
    <w:p w14:paraId="66557E38" w14:textId="2C0E68E8" w:rsidR="005F603F" w:rsidRPr="00BF4727" w:rsidRDefault="00742790" w:rsidP="00742790">
      <w:pPr>
        <w:jc w:val="both"/>
        <w:rPr>
          <w:rFonts w:asciiTheme="majorHAnsi" w:hAnsiTheme="majorHAnsi" w:cstheme="majorHAnsi"/>
          <w:sz w:val="20"/>
          <w:szCs w:val="20"/>
        </w:rPr>
      </w:pPr>
      <w:r w:rsidRPr="00BF4727">
        <w:rPr>
          <w:rFonts w:asciiTheme="majorHAnsi" w:hAnsiTheme="majorHAnsi" w:cstheme="majorHAnsi"/>
          <w:sz w:val="20"/>
          <w:szCs w:val="20"/>
        </w:rPr>
        <w:t>11</w:t>
      </w:r>
      <w:r w:rsidR="008E477E">
        <w:rPr>
          <w:rFonts w:asciiTheme="majorHAnsi" w:hAnsiTheme="majorHAnsi" w:cstheme="majorHAnsi"/>
          <w:sz w:val="20"/>
          <w:szCs w:val="20"/>
        </w:rPr>
        <w:t>.6</w:t>
      </w:r>
      <w:r w:rsidR="005F603F" w:rsidRPr="00BF4727">
        <w:rPr>
          <w:rFonts w:asciiTheme="majorHAnsi" w:hAnsiTheme="majorHAnsi" w:cstheme="majorHAnsi"/>
          <w:sz w:val="20"/>
          <w:szCs w:val="20"/>
        </w:rPr>
        <w:t xml:space="preserve">. </w:t>
      </w:r>
      <w:r w:rsidR="00636A46" w:rsidRPr="00BF4727">
        <w:rPr>
          <w:rFonts w:asciiTheme="majorHAnsi" w:hAnsiTheme="majorHAnsi" w:cstheme="majorHAnsi"/>
          <w:sz w:val="20"/>
          <w:szCs w:val="20"/>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1" w:anchor="art156%C2%A78" w:history="1">
        <w:r w:rsidR="00636A46" w:rsidRPr="00BF4727">
          <w:rPr>
            <w:rStyle w:val="Hyperlink"/>
            <w:rFonts w:asciiTheme="majorHAnsi" w:hAnsiTheme="majorHAnsi" w:cstheme="majorHAnsi"/>
            <w:color w:val="auto"/>
            <w:sz w:val="20"/>
            <w:szCs w:val="20"/>
          </w:rPr>
          <w:t>art. 156, §8º, da Lei nº 14.133, de 2021</w:t>
        </w:r>
      </w:hyperlink>
      <w:r w:rsidR="00636A46" w:rsidRPr="00BF4727">
        <w:rPr>
          <w:rFonts w:asciiTheme="majorHAnsi" w:hAnsiTheme="majorHAnsi" w:cstheme="majorHAnsi"/>
          <w:sz w:val="20"/>
          <w:szCs w:val="20"/>
        </w:rPr>
        <w:t>).</w:t>
      </w:r>
    </w:p>
    <w:p w14:paraId="776AC5A4" w14:textId="4C8EB630" w:rsidR="005F603F" w:rsidRPr="00BF4727" w:rsidRDefault="00742790" w:rsidP="00742790">
      <w:pPr>
        <w:jc w:val="both"/>
        <w:rPr>
          <w:rFonts w:asciiTheme="majorHAnsi" w:hAnsiTheme="majorHAnsi" w:cstheme="majorHAnsi"/>
          <w:sz w:val="20"/>
          <w:szCs w:val="20"/>
        </w:rPr>
      </w:pPr>
      <w:r w:rsidRPr="00BF4727">
        <w:rPr>
          <w:rFonts w:asciiTheme="majorHAnsi" w:hAnsiTheme="majorHAnsi" w:cstheme="majorHAnsi"/>
          <w:sz w:val="20"/>
          <w:szCs w:val="20"/>
        </w:rPr>
        <w:t>11</w:t>
      </w:r>
      <w:r w:rsidR="008E477E">
        <w:rPr>
          <w:rFonts w:asciiTheme="majorHAnsi" w:hAnsiTheme="majorHAnsi" w:cstheme="majorHAnsi"/>
          <w:sz w:val="20"/>
          <w:szCs w:val="20"/>
        </w:rPr>
        <w:t>.7</w:t>
      </w:r>
      <w:r w:rsidR="005F603F" w:rsidRPr="00BF4727">
        <w:rPr>
          <w:rFonts w:asciiTheme="majorHAnsi" w:hAnsiTheme="majorHAnsi" w:cstheme="majorHAnsi"/>
          <w:sz w:val="20"/>
          <w:szCs w:val="20"/>
        </w:rPr>
        <w:t xml:space="preserve">. </w:t>
      </w:r>
      <w:r w:rsidR="00636A46" w:rsidRPr="00BF4727">
        <w:rPr>
          <w:rFonts w:asciiTheme="majorHAnsi" w:hAnsiTheme="majorHAnsi" w:cstheme="majorHAnsi"/>
          <w:sz w:val="20"/>
          <w:szCs w:val="20"/>
        </w:rPr>
        <w:t>Previamente ao encaminhamento à cobrança judicial, a multa poderá ser recolhida administrativamente no prazo máximo de 30 (trinta) dias, a contar da data do recebimento da comunicação enviada pela autoridade competente.</w:t>
      </w:r>
      <w:bookmarkStart w:id="6" w:name="_Hlk78351618"/>
      <w:bookmarkEnd w:id="6"/>
    </w:p>
    <w:p w14:paraId="54962A38" w14:textId="07D32DB7" w:rsidR="005F603F" w:rsidRPr="00BF4727" w:rsidRDefault="00742790" w:rsidP="00742790">
      <w:pPr>
        <w:jc w:val="both"/>
        <w:rPr>
          <w:rFonts w:asciiTheme="majorHAnsi" w:hAnsiTheme="majorHAnsi" w:cstheme="majorHAnsi"/>
          <w:sz w:val="20"/>
          <w:szCs w:val="20"/>
        </w:rPr>
      </w:pPr>
      <w:r w:rsidRPr="00BF4727">
        <w:rPr>
          <w:rFonts w:asciiTheme="majorHAnsi" w:hAnsiTheme="majorHAnsi" w:cstheme="majorHAnsi"/>
          <w:sz w:val="20"/>
          <w:szCs w:val="20"/>
        </w:rPr>
        <w:t>11</w:t>
      </w:r>
      <w:r w:rsidR="008E477E">
        <w:rPr>
          <w:rFonts w:asciiTheme="majorHAnsi" w:hAnsiTheme="majorHAnsi" w:cstheme="majorHAnsi"/>
          <w:sz w:val="20"/>
          <w:szCs w:val="20"/>
        </w:rPr>
        <w:t>.8</w:t>
      </w:r>
      <w:r w:rsidR="005F603F" w:rsidRPr="00BF4727">
        <w:rPr>
          <w:rFonts w:asciiTheme="majorHAnsi" w:hAnsiTheme="majorHAnsi" w:cstheme="majorHAnsi"/>
          <w:sz w:val="20"/>
          <w:szCs w:val="20"/>
        </w:rPr>
        <w:t xml:space="preserve">. </w:t>
      </w:r>
      <w:r w:rsidR="00636A46" w:rsidRPr="00BF4727">
        <w:rPr>
          <w:rFonts w:asciiTheme="majorHAnsi" w:hAnsiTheme="majorHAnsi" w:cstheme="majorHAnsi"/>
          <w:sz w:val="20"/>
          <w:szCs w:val="20"/>
        </w:rPr>
        <w:t>A aplicação das sanções realizar-se-á em processo administrativo que assegure o contraditório e a ampla defesa ao Contratado, observando-se o procedimento previsto no caput e parágrafos do </w:t>
      </w:r>
      <w:hyperlink r:id="rId22" w:anchor="art158" w:history="1">
        <w:r w:rsidR="00636A46" w:rsidRPr="00BF4727">
          <w:rPr>
            <w:rStyle w:val="Hyperlink"/>
            <w:rFonts w:asciiTheme="majorHAnsi" w:hAnsiTheme="majorHAnsi" w:cstheme="majorHAnsi"/>
            <w:color w:val="auto"/>
            <w:sz w:val="20"/>
            <w:szCs w:val="20"/>
          </w:rPr>
          <w:t>art. 158 da Lei nº 14.133, de 2021</w:t>
        </w:r>
      </w:hyperlink>
      <w:r w:rsidR="00636A46" w:rsidRPr="00BF4727">
        <w:rPr>
          <w:rFonts w:asciiTheme="majorHAnsi" w:hAnsiTheme="majorHAnsi" w:cstheme="majorHAnsi"/>
          <w:sz w:val="20"/>
          <w:szCs w:val="20"/>
        </w:rPr>
        <w:t>, para as penalidades de impedimento de licitar e contratar e de declaração de inidoneidade para licitar ou contratar.</w:t>
      </w:r>
    </w:p>
    <w:p w14:paraId="3E7017F5" w14:textId="0C522D18" w:rsidR="005F603F" w:rsidRPr="00BF4727" w:rsidRDefault="00742790" w:rsidP="00742790">
      <w:pPr>
        <w:jc w:val="both"/>
        <w:rPr>
          <w:rFonts w:asciiTheme="majorHAnsi" w:hAnsiTheme="majorHAnsi" w:cstheme="majorHAnsi"/>
          <w:sz w:val="20"/>
          <w:szCs w:val="20"/>
        </w:rPr>
      </w:pPr>
      <w:r w:rsidRPr="00BF4727">
        <w:rPr>
          <w:rFonts w:asciiTheme="majorHAnsi" w:hAnsiTheme="majorHAnsi" w:cstheme="majorHAnsi"/>
          <w:sz w:val="20"/>
          <w:szCs w:val="20"/>
        </w:rPr>
        <w:lastRenderedPageBreak/>
        <w:t>11</w:t>
      </w:r>
      <w:r w:rsidR="008E477E">
        <w:rPr>
          <w:rFonts w:asciiTheme="majorHAnsi" w:hAnsiTheme="majorHAnsi" w:cstheme="majorHAnsi"/>
          <w:sz w:val="20"/>
          <w:szCs w:val="20"/>
        </w:rPr>
        <w:t>.9</w:t>
      </w:r>
      <w:r w:rsidR="005F603F" w:rsidRPr="00BF4727">
        <w:rPr>
          <w:rFonts w:asciiTheme="majorHAnsi" w:hAnsiTheme="majorHAnsi" w:cstheme="majorHAnsi"/>
          <w:sz w:val="20"/>
          <w:szCs w:val="20"/>
        </w:rPr>
        <w:t xml:space="preserve">. </w:t>
      </w:r>
      <w:r w:rsidR="00636A46" w:rsidRPr="00BF4727">
        <w:rPr>
          <w:rFonts w:asciiTheme="majorHAnsi" w:hAnsiTheme="majorHAnsi" w:cstheme="majorHAnsi"/>
          <w:sz w:val="20"/>
          <w:szCs w:val="20"/>
        </w:rPr>
        <w:t>Na aplicação das sanções serão considerados (</w:t>
      </w:r>
      <w:hyperlink r:id="rId23" w:anchor="art156%C2%A71" w:history="1">
        <w:r w:rsidR="00636A46" w:rsidRPr="00BF4727">
          <w:rPr>
            <w:rStyle w:val="Hyperlink"/>
            <w:rFonts w:asciiTheme="majorHAnsi" w:hAnsiTheme="majorHAnsi" w:cstheme="majorHAnsi"/>
            <w:color w:val="auto"/>
            <w:sz w:val="20"/>
            <w:szCs w:val="20"/>
          </w:rPr>
          <w:t>art. 156, §1º, da Lei nº 14.133, de 2021</w:t>
        </w:r>
      </w:hyperlink>
      <w:r w:rsidR="00636A46" w:rsidRPr="00BF4727">
        <w:rPr>
          <w:rFonts w:asciiTheme="majorHAnsi" w:hAnsiTheme="majorHAnsi" w:cstheme="majorHAnsi"/>
          <w:sz w:val="20"/>
          <w:szCs w:val="20"/>
        </w:rPr>
        <w:t>):</w:t>
      </w:r>
    </w:p>
    <w:p w14:paraId="34EDC912" w14:textId="47C0ECEB" w:rsidR="005F603F" w:rsidRPr="00BF4727" w:rsidRDefault="00742790" w:rsidP="00742790">
      <w:pPr>
        <w:jc w:val="both"/>
        <w:rPr>
          <w:rFonts w:asciiTheme="majorHAnsi" w:hAnsiTheme="majorHAnsi" w:cstheme="majorHAnsi"/>
          <w:sz w:val="20"/>
          <w:szCs w:val="20"/>
        </w:rPr>
      </w:pPr>
      <w:r w:rsidRPr="00BF4727">
        <w:rPr>
          <w:rFonts w:asciiTheme="majorHAnsi" w:hAnsiTheme="majorHAnsi" w:cstheme="majorHAnsi"/>
          <w:sz w:val="20"/>
          <w:szCs w:val="20"/>
        </w:rPr>
        <w:t>11</w:t>
      </w:r>
      <w:r w:rsidR="008E477E">
        <w:rPr>
          <w:rFonts w:asciiTheme="majorHAnsi" w:hAnsiTheme="majorHAnsi" w:cstheme="majorHAnsi"/>
          <w:sz w:val="20"/>
          <w:szCs w:val="20"/>
        </w:rPr>
        <w:t>.9</w:t>
      </w:r>
      <w:r w:rsidR="005F603F" w:rsidRPr="00BF4727">
        <w:rPr>
          <w:rFonts w:asciiTheme="majorHAnsi" w:hAnsiTheme="majorHAnsi" w:cstheme="majorHAnsi"/>
          <w:sz w:val="20"/>
          <w:szCs w:val="20"/>
        </w:rPr>
        <w:t xml:space="preserve">.1. </w:t>
      </w:r>
      <w:r w:rsidR="00636A46" w:rsidRPr="00BF4727">
        <w:rPr>
          <w:rFonts w:asciiTheme="majorHAnsi" w:hAnsiTheme="majorHAnsi" w:cstheme="majorHAnsi"/>
          <w:sz w:val="20"/>
          <w:szCs w:val="20"/>
        </w:rPr>
        <w:t>A natureza e a gravidade da infração cometida;</w:t>
      </w:r>
    </w:p>
    <w:p w14:paraId="1F1CF935" w14:textId="7955C4CD" w:rsidR="005F603F" w:rsidRPr="00BF4727" w:rsidRDefault="00742790" w:rsidP="00742790">
      <w:pPr>
        <w:jc w:val="both"/>
        <w:rPr>
          <w:rFonts w:asciiTheme="majorHAnsi" w:hAnsiTheme="majorHAnsi" w:cstheme="majorHAnsi"/>
          <w:sz w:val="20"/>
          <w:szCs w:val="20"/>
        </w:rPr>
      </w:pPr>
      <w:r w:rsidRPr="00BF4727">
        <w:rPr>
          <w:rFonts w:asciiTheme="majorHAnsi" w:hAnsiTheme="majorHAnsi" w:cstheme="majorHAnsi"/>
          <w:sz w:val="20"/>
          <w:szCs w:val="20"/>
        </w:rPr>
        <w:t>11</w:t>
      </w:r>
      <w:r w:rsidR="008E477E">
        <w:rPr>
          <w:rFonts w:asciiTheme="majorHAnsi" w:hAnsiTheme="majorHAnsi" w:cstheme="majorHAnsi"/>
          <w:sz w:val="20"/>
          <w:szCs w:val="20"/>
        </w:rPr>
        <w:t>.9</w:t>
      </w:r>
      <w:r w:rsidR="005F603F" w:rsidRPr="00BF4727">
        <w:rPr>
          <w:rFonts w:asciiTheme="majorHAnsi" w:hAnsiTheme="majorHAnsi" w:cstheme="majorHAnsi"/>
          <w:sz w:val="20"/>
          <w:szCs w:val="20"/>
        </w:rPr>
        <w:t xml:space="preserve">.2. </w:t>
      </w:r>
      <w:r w:rsidR="00636A46" w:rsidRPr="00BF4727">
        <w:rPr>
          <w:rFonts w:asciiTheme="majorHAnsi" w:hAnsiTheme="majorHAnsi" w:cstheme="majorHAnsi"/>
          <w:sz w:val="20"/>
          <w:szCs w:val="20"/>
        </w:rPr>
        <w:t>As peculiaridades do caso concreto;</w:t>
      </w:r>
    </w:p>
    <w:p w14:paraId="010D2889" w14:textId="467DDBF6" w:rsidR="005F603F" w:rsidRPr="00BF4727" w:rsidRDefault="00742790" w:rsidP="00742790">
      <w:pPr>
        <w:jc w:val="both"/>
        <w:rPr>
          <w:rFonts w:asciiTheme="majorHAnsi" w:hAnsiTheme="majorHAnsi" w:cstheme="majorHAnsi"/>
          <w:sz w:val="20"/>
          <w:szCs w:val="20"/>
        </w:rPr>
      </w:pPr>
      <w:r w:rsidRPr="00BF4727">
        <w:rPr>
          <w:rFonts w:asciiTheme="majorHAnsi" w:hAnsiTheme="majorHAnsi" w:cstheme="majorHAnsi"/>
          <w:sz w:val="20"/>
          <w:szCs w:val="20"/>
        </w:rPr>
        <w:t>11</w:t>
      </w:r>
      <w:r w:rsidR="008E477E">
        <w:rPr>
          <w:rFonts w:asciiTheme="majorHAnsi" w:hAnsiTheme="majorHAnsi" w:cstheme="majorHAnsi"/>
          <w:sz w:val="20"/>
          <w:szCs w:val="20"/>
        </w:rPr>
        <w:t>.9</w:t>
      </w:r>
      <w:r w:rsidR="005F603F" w:rsidRPr="00BF4727">
        <w:rPr>
          <w:rFonts w:asciiTheme="majorHAnsi" w:hAnsiTheme="majorHAnsi" w:cstheme="majorHAnsi"/>
          <w:sz w:val="20"/>
          <w:szCs w:val="20"/>
        </w:rPr>
        <w:t xml:space="preserve">.3. </w:t>
      </w:r>
      <w:r w:rsidR="00636A46" w:rsidRPr="00BF4727">
        <w:rPr>
          <w:rFonts w:asciiTheme="majorHAnsi" w:hAnsiTheme="majorHAnsi" w:cstheme="majorHAnsi"/>
          <w:sz w:val="20"/>
          <w:szCs w:val="20"/>
        </w:rPr>
        <w:t>As circunstâncias agravantes ou atenuantes;</w:t>
      </w:r>
    </w:p>
    <w:p w14:paraId="2A223724" w14:textId="0524988F" w:rsidR="005F603F" w:rsidRPr="00BF4727" w:rsidRDefault="00742790" w:rsidP="00742790">
      <w:pPr>
        <w:jc w:val="both"/>
        <w:rPr>
          <w:rFonts w:asciiTheme="majorHAnsi" w:hAnsiTheme="majorHAnsi" w:cstheme="majorHAnsi"/>
          <w:sz w:val="20"/>
          <w:szCs w:val="20"/>
        </w:rPr>
      </w:pPr>
      <w:r w:rsidRPr="00BF4727">
        <w:rPr>
          <w:rFonts w:asciiTheme="majorHAnsi" w:hAnsiTheme="majorHAnsi" w:cstheme="majorHAnsi"/>
          <w:sz w:val="20"/>
          <w:szCs w:val="20"/>
        </w:rPr>
        <w:t>11</w:t>
      </w:r>
      <w:r w:rsidR="008E477E">
        <w:rPr>
          <w:rFonts w:asciiTheme="majorHAnsi" w:hAnsiTheme="majorHAnsi" w:cstheme="majorHAnsi"/>
          <w:sz w:val="20"/>
          <w:szCs w:val="20"/>
        </w:rPr>
        <w:t>.9</w:t>
      </w:r>
      <w:r w:rsidR="005F603F" w:rsidRPr="00BF4727">
        <w:rPr>
          <w:rFonts w:asciiTheme="majorHAnsi" w:hAnsiTheme="majorHAnsi" w:cstheme="majorHAnsi"/>
          <w:sz w:val="20"/>
          <w:szCs w:val="20"/>
        </w:rPr>
        <w:t xml:space="preserve">.4. </w:t>
      </w:r>
      <w:r w:rsidR="00636A46" w:rsidRPr="00BF4727">
        <w:rPr>
          <w:rFonts w:asciiTheme="majorHAnsi" w:hAnsiTheme="majorHAnsi" w:cstheme="majorHAnsi"/>
          <w:sz w:val="20"/>
          <w:szCs w:val="20"/>
        </w:rPr>
        <w:t>Os danos que dela provierem para o Contratante;</w:t>
      </w:r>
    </w:p>
    <w:p w14:paraId="2AD7BFB3" w14:textId="7F3C86AB" w:rsidR="005F603F" w:rsidRPr="00BF4727" w:rsidRDefault="00742790" w:rsidP="00742790">
      <w:pPr>
        <w:jc w:val="both"/>
        <w:rPr>
          <w:rFonts w:asciiTheme="majorHAnsi" w:hAnsiTheme="majorHAnsi" w:cstheme="majorHAnsi"/>
          <w:sz w:val="20"/>
          <w:szCs w:val="20"/>
        </w:rPr>
      </w:pPr>
      <w:r w:rsidRPr="00BF4727">
        <w:rPr>
          <w:rFonts w:asciiTheme="majorHAnsi" w:hAnsiTheme="majorHAnsi" w:cstheme="majorHAnsi"/>
          <w:sz w:val="20"/>
          <w:szCs w:val="20"/>
        </w:rPr>
        <w:t>11</w:t>
      </w:r>
      <w:r w:rsidR="008E477E">
        <w:rPr>
          <w:rFonts w:asciiTheme="majorHAnsi" w:hAnsiTheme="majorHAnsi" w:cstheme="majorHAnsi"/>
          <w:sz w:val="20"/>
          <w:szCs w:val="20"/>
        </w:rPr>
        <w:t>.9</w:t>
      </w:r>
      <w:r w:rsidR="005F603F" w:rsidRPr="00BF4727">
        <w:rPr>
          <w:rFonts w:asciiTheme="majorHAnsi" w:hAnsiTheme="majorHAnsi" w:cstheme="majorHAnsi"/>
          <w:sz w:val="20"/>
          <w:szCs w:val="20"/>
        </w:rPr>
        <w:t xml:space="preserve">.5. </w:t>
      </w:r>
      <w:r w:rsidR="00636A46" w:rsidRPr="00BF4727">
        <w:rPr>
          <w:rFonts w:asciiTheme="majorHAnsi" w:hAnsiTheme="majorHAnsi" w:cstheme="majorHAnsi"/>
          <w:sz w:val="20"/>
          <w:szCs w:val="20"/>
        </w:rPr>
        <w:t>A implantação ou o aperfeiçoamento de programa de integridade, conforme normas e orientações dos órgãos de controle.</w:t>
      </w:r>
    </w:p>
    <w:p w14:paraId="183352A6" w14:textId="439C7497" w:rsidR="005F603F" w:rsidRPr="00BF4727" w:rsidRDefault="00742790" w:rsidP="00742790">
      <w:pPr>
        <w:jc w:val="both"/>
        <w:rPr>
          <w:rFonts w:asciiTheme="majorHAnsi" w:hAnsiTheme="majorHAnsi" w:cstheme="majorHAnsi"/>
          <w:sz w:val="20"/>
          <w:szCs w:val="20"/>
        </w:rPr>
      </w:pPr>
      <w:r w:rsidRPr="00BF4727">
        <w:rPr>
          <w:rFonts w:asciiTheme="majorHAnsi" w:hAnsiTheme="majorHAnsi" w:cstheme="majorHAnsi"/>
          <w:sz w:val="20"/>
          <w:szCs w:val="20"/>
        </w:rPr>
        <w:t>11</w:t>
      </w:r>
      <w:r w:rsidR="008E477E">
        <w:rPr>
          <w:rFonts w:asciiTheme="majorHAnsi" w:hAnsiTheme="majorHAnsi" w:cstheme="majorHAnsi"/>
          <w:sz w:val="20"/>
          <w:szCs w:val="20"/>
        </w:rPr>
        <w:t>.10</w:t>
      </w:r>
      <w:r w:rsidR="005F603F" w:rsidRPr="00BF4727">
        <w:rPr>
          <w:rFonts w:asciiTheme="majorHAnsi" w:hAnsiTheme="majorHAnsi" w:cstheme="majorHAnsi"/>
          <w:sz w:val="20"/>
          <w:szCs w:val="20"/>
        </w:rPr>
        <w:t xml:space="preserve">. </w:t>
      </w:r>
      <w:r w:rsidR="00636A46" w:rsidRPr="00BF4727">
        <w:rPr>
          <w:rFonts w:asciiTheme="majorHAnsi" w:hAnsiTheme="majorHAnsi" w:cstheme="majorHAnsi"/>
          <w:sz w:val="20"/>
          <w:szCs w:val="20"/>
        </w:rPr>
        <w:t>Os atos previstos como infrações administrativas na </w:t>
      </w:r>
      <w:hyperlink r:id="rId24" w:history="1">
        <w:r w:rsidR="00636A46" w:rsidRPr="00BF4727">
          <w:rPr>
            <w:rStyle w:val="Hyperlink"/>
            <w:rFonts w:asciiTheme="majorHAnsi" w:hAnsiTheme="majorHAnsi" w:cstheme="majorHAnsi"/>
            <w:color w:val="auto"/>
            <w:sz w:val="20"/>
            <w:szCs w:val="20"/>
          </w:rPr>
          <w:t>Lei nº 14.133, de 2021</w:t>
        </w:r>
      </w:hyperlink>
      <w:r w:rsidR="00636A46" w:rsidRPr="00BF4727">
        <w:rPr>
          <w:rFonts w:asciiTheme="majorHAnsi" w:hAnsiTheme="majorHAnsi" w:cstheme="majorHAnsi"/>
          <w:sz w:val="20"/>
          <w:szCs w:val="20"/>
        </w:rPr>
        <w:t>, ou em outras leis de licitações e contratos da Administração Pública que também sejam tipificados como atos lesivos </w:t>
      </w:r>
      <w:hyperlink r:id="rId25" w:history="1">
        <w:r w:rsidR="00636A46" w:rsidRPr="00BF4727">
          <w:rPr>
            <w:rStyle w:val="Hyperlink"/>
            <w:rFonts w:asciiTheme="majorHAnsi" w:hAnsiTheme="majorHAnsi" w:cstheme="majorHAnsi"/>
            <w:color w:val="auto"/>
            <w:sz w:val="20"/>
            <w:szCs w:val="20"/>
          </w:rPr>
          <w:t>na Lei nº 12.846, de 2013</w:t>
        </w:r>
      </w:hyperlink>
      <w:r w:rsidR="00636A46" w:rsidRPr="00BF4727">
        <w:rPr>
          <w:rFonts w:asciiTheme="majorHAnsi" w:hAnsiTheme="majorHAnsi" w:cstheme="majorHAnsi"/>
          <w:sz w:val="20"/>
          <w:szCs w:val="20"/>
        </w:rPr>
        <w:t>, serão apurados e julgados conjuntamente, nos mesmos autos, observados o rito procedimental e autoridade competente definidos na referida </w:t>
      </w:r>
      <w:hyperlink r:id="rId26" w:anchor="art159" w:history="1">
        <w:r w:rsidR="00636A46" w:rsidRPr="00BF4727">
          <w:rPr>
            <w:rStyle w:val="Hyperlink"/>
            <w:rFonts w:asciiTheme="majorHAnsi" w:hAnsiTheme="majorHAnsi" w:cstheme="majorHAnsi"/>
            <w:color w:val="auto"/>
            <w:sz w:val="20"/>
            <w:szCs w:val="20"/>
          </w:rPr>
          <w:t>Lei (art. 159</w:t>
        </w:r>
      </w:hyperlink>
      <w:r w:rsidR="00636A46" w:rsidRPr="00BF4727">
        <w:rPr>
          <w:rFonts w:asciiTheme="majorHAnsi" w:hAnsiTheme="majorHAnsi" w:cstheme="majorHAnsi"/>
          <w:sz w:val="20"/>
          <w:szCs w:val="20"/>
        </w:rPr>
        <w:t>).</w:t>
      </w:r>
    </w:p>
    <w:p w14:paraId="158BAB03" w14:textId="605F704A" w:rsidR="005F603F" w:rsidRPr="00BF4727" w:rsidRDefault="00742790" w:rsidP="00742790">
      <w:pPr>
        <w:jc w:val="both"/>
        <w:rPr>
          <w:rFonts w:asciiTheme="majorHAnsi" w:hAnsiTheme="majorHAnsi" w:cstheme="majorHAnsi"/>
          <w:sz w:val="20"/>
          <w:szCs w:val="20"/>
        </w:rPr>
      </w:pPr>
      <w:r w:rsidRPr="00BF4727">
        <w:rPr>
          <w:rFonts w:asciiTheme="majorHAnsi" w:hAnsiTheme="majorHAnsi" w:cstheme="majorHAnsi"/>
          <w:sz w:val="20"/>
          <w:szCs w:val="20"/>
        </w:rPr>
        <w:t>11</w:t>
      </w:r>
      <w:r w:rsidR="008E477E">
        <w:rPr>
          <w:rFonts w:asciiTheme="majorHAnsi" w:hAnsiTheme="majorHAnsi" w:cstheme="majorHAnsi"/>
          <w:sz w:val="20"/>
          <w:szCs w:val="20"/>
        </w:rPr>
        <w:t>.11</w:t>
      </w:r>
      <w:r w:rsidR="005F603F" w:rsidRPr="00BF4727">
        <w:rPr>
          <w:rFonts w:asciiTheme="majorHAnsi" w:hAnsiTheme="majorHAnsi" w:cstheme="majorHAnsi"/>
          <w:sz w:val="20"/>
          <w:szCs w:val="20"/>
        </w:rPr>
        <w:t xml:space="preserve">. </w:t>
      </w:r>
      <w:r w:rsidR="00636A46" w:rsidRPr="00BF4727">
        <w:rPr>
          <w:rFonts w:asciiTheme="majorHAnsi" w:hAnsiTheme="majorHAnsi" w:cstheme="majorHAnsi"/>
          <w:sz w:val="20"/>
          <w:szCs w:val="20"/>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27" w:anchor="art160" w:history="1">
        <w:r w:rsidR="00636A46" w:rsidRPr="00BF4727">
          <w:rPr>
            <w:rStyle w:val="Hyperlink"/>
            <w:rFonts w:asciiTheme="majorHAnsi" w:hAnsiTheme="majorHAnsi" w:cstheme="majorHAnsi"/>
            <w:color w:val="auto"/>
            <w:sz w:val="20"/>
            <w:szCs w:val="20"/>
          </w:rPr>
          <w:t>art. 160, da Lei nº 14.133, de 2021</w:t>
        </w:r>
      </w:hyperlink>
      <w:r w:rsidR="00636A46" w:rsidRPr="00BF4727">
        <w:rPr>
          <w:rFonts w:asciiTheme="majorHAnsi" w:hAnsiTheme="majorHAnsi" w:cstheme="majorHAnsi"/>
          <w:sz w:val="20"/>
          <w:szCs w:val="20"/>
        </w:rPr>
        <w:t>)</w:t>
      </w:r>
      <w:r w:rsidR="005F603F" w:rsidRPr="00BF4727">
        <w:rPr>
          <w:rFonts w:asciiTheme="majorHAnsi" w:hAnsiTheme="majorHAnsi" w:cstheme="majorHAnsi"/>
          <w:sz w:val="20"/>
          <w:szCs w:val="20"/>
        </w:rPr>
        <w:t>.</w:t>
      </w:r>
    </w:p>
    <w:p w14:paraId="1C8D99BE" w14:textId="330AF482" w:rsidR="005F603F" w:rsidRPr="00BF4727" w:rsidRDefault="00742790" w:rsidP="00742790">
      <w:pPr>
        <w:jc w:val="both"/>
        <w:rPr>
          <w:rFonts w:asciiTheme="majorHAnsi" w:hAnsiTheme="majorHAnsi" w:cstheme="majorHAnsi"/>
          <w:sz w:val="20"/>
          <w:szCs w:val="20"/>
        </w:rPr>
      </w:pPr>
      <w:r w:rsidRPr="00BF4727">
        <w:rPr>
          <w:rFonts w:asciiTheme="majorHAnsi" w:hAnsiTheme="majorHAnsi" w:cstheme="majorHAnsi"/>
          <w:sz w:val="20"/>
          <w:szCs w:val="20"/>
        </w:rPr>
        <w:t>11</w:t>
      </w:r>
      <w:r w:rsidR="008E477E">
        <w:rPr>
          <w:rFonts w:asciiTheme="majorHAnsi" w:hAnsiTheme="majorHAnsi" w:cstheme="majorHAnsi"/>
          <w:sz w:val="20"/>
          <w:szCs w:val="20"/>
        </w:rPr>
        <w:t>.12</w:t>
      </w:r>
      <w:r w:rsidR="008765EA" w:rsidRPr="00BF4727">
        <w:rPr>
          <w:rFonts w:asciiTheme="majorHAnsi" w:hAnsiTheme="majorHAnsi" w:cstheme="majorHAnsi"/>
          <w:sz w:val="20"/>
          <w:szCs w:val="20"/>
        </w:rPr>
        <w:t>. A</w:t>
      </w:r>
      <w:r w:rsidR="00636A46" w:rsidRPr="00BF4727">
        <w:rPr>
          <w:rFonts w:asciiTheme="majorHAnsi" w:hAnsiTheme="majorHAnsi" w:cstheme="majorHAnsi"/>
          <w:sz w:val="20"/>
          <w:szCs w:val="20"/>
        </w:rPr>
        <w:t xml:space="preserve"> Contratante deverá, no prazo máximo de 15 (quinze) dias úteis, contado da data de aplicação da sanção, informar e manter atualizados os dados relativos às sanções por ela aplicadas, para fins de publicidade no Cadastro Nacional de Empresas Inidôneas e Suspensas (</w:t>
      </w:r>
      <w:proofErr w:type="spellStart"/>
      <w:r w:rsidR="00636A46" w:rsidRPr="00BF4727">
        <w:rPr>
          <w:rFonts w:asciiTheme="majorHAnsi" w:hAnsiTheme="majorHAnsi" w:cstheme="majorHAnsi"/>
          <w:sz w:val="20"/>
          <w:szCs w:val="20"/>
        </w:rPr>
        <w:t>Ceis</w:t>
      </w:r>
      <w:proofErr w:type="spellEnd"/>
      <w:r w:rsidR="00636A46" w:rsidRPr="00BF4727">
        <w:rPr>
          <w:rFonts w:asciiTheme="majorHAnsi" w:hAnsiTheme="majorHAnsi" w:cstheme="majorHAnsi"/>
          <w:sz w:val="20"/>
          <w:szCs w:val="20"/>
        </w:rPr>
        <w:t>) e no Cadastro Nacional de Empresas Punidas (</w:t>
      </w:r>
      <w:proofErr w:type="spellStart"/>
      <w:r w:rsidR="00636A46" w:rsidRPr="00BF4727">
        <w:rPr>
          <w:rFonts w:asciiTheme="majorHAnsi" w:hAnsiTheme="majorHAnsi" w:cstheme="majorHAnsi"/>
          <w:sz w:val="20"/>
          <w:szCs w:val="20"/>
        </w:rPr>
        <w:t>Cnep</w:t>
      </w:r>
      <w:proofErr w:type="spellEnd"/>
      <w:r w:rsidR="00636A46" w:rsidRPr="00BF4727">
        <w:rPr>
          <w:rFonts w:asciiTheme="majorHAnsi" w:hAnsiTheme="majorHAnsi" w:cstheme="majorHAnsi"/>
          <w:sz w:val="20"/>
          <w:szCs w:val="20"/>
        </w:rPr>
        <w:t>), instituídos no âmbito do Poder Executivo Federal. (</w:t>
      </w:r>
      <w:hyperlink r:id="rId28" w:anchor="art161" w:history="1">
        <w:r w:rsidR="00636A46" w:rsidRPr="00BF4727">
          <w:rPr>
            <w:rStyle w:val="Hyperlink"/>
            <w:rFonts w:asciiTheme="majorHAnsi" w:hAnsiTheme="majorHAnsi" w:cstheme="majorHAnsi"/>
            <w:color w:val="auto"/>
            <w:sz w:val="20"/>
            <w:szCs w:val="20"/>
          </w:rPr>
          <w:t>Art. 161, da Lei nº 14.133, de 2021</w:t>
        </w:r>
      </w:hyperlink>
      <w:r w:rsidR="00636A46" w:rsidRPr="00BF4727">
        <w:rPr>
          <w:rFonts w:asciiTheme="majorHAnsi" w:hAnsiTheme="majorHAnsi" w:cstheme="majorHAnsi"/>
          <w:sz w:val="20"/>
          <w:szCs w:val="20"/>
        </w:rPr>
        <w:t>)</w:t>
      </w:r>
      <w:r w:rsidR="005F603F" w:rsidRPr="00BF4727">
        <w:rPr>
          <w:rFonts w:asciiTheme="majorHAnsi" w:hAnsiTheme="majorHAnsi" w:cstheme="majorHAnsi"/>
          <w:sz w:val="20"/>
          <w:szCs w:val="20"/>
        </w:rPr>
        <w:t>.</w:t>
      </w:r>
    </w:p>
    <w:p w14:paraId="44BB55B8" w14:textId="74BD1A4A" w:rsidR="005F603F" w:rsidRPr="00BF4727" w:rsidRDefault="00742790" w:rsidP="00742790">
      <w:pPr>
        <w:jc w:val="both"/>
        <w:rPr>
          <w:rFonts w:asciiTheme="majorHAnsi" w:hAnsiTheme="majorHAnsi" w:cstheme="majorHAnsi"/>
          <w:sz w:val="20"/>
          <w:szCs w:val="20"/>
        </w:rPr>
      </w:pPr>
      <w:r w:rsidRPr="00BF4727">
        <w:rPr>
          <w:rFonts w:asciiTheme="majorHAnsi" w:hAnsiTheme="majorHAnsi" w:cstheme="majorHAnsi"/>
          <w:sz w:val="20"/>
          <w:szCs w:val="20"/>
        </w:rPr>
        <w:t>11</w:t>
      </w:r>
      <w:r w:rsidR="008E477E">
        <w:rPr>
          <w:rFonts w:asciiTheme="majorHAnsi" w:hAnsiTheme="majorHAnsi" w:cstheme="majorHAnsi"/>
          <w:sz w:val="20"/>
          <w:szCs w:val="20"/>
        </w:rPr>
        <w:t>.13</w:t>
      </w:r>
      <w:r w:rsidR="005F603F" w:rsidRPr="00BF4727">
        <w:rPr>
          <w:rFonts w:asciiTheme="majorHAnsi" w:hAnsiTheme="majorHAnsi" w:cstheme="majorHAnsi"/>
          <w:sz w:val="20"/>
          <w:szCs w:val="20"/>
        </w:rPr>
        <w:t xml:space="preserve">. </w:t>
      </w:r>
      <w:r w:rsidR="00636A46" w:rsidRPr="00BF4727">
        <w:rPr>
          <w:rFonts w:asciiTheme="majorHAnsi" w:hAnsiTheme="majorHAnsi" w:cstheme="majorHAnsi"/>
          <w:sz w:val="20"/>
          <w:szCs w:val="20"/>
        </w:rPr>
        <w:t>As sanções de impedimento de licitar e contratar e declaração de inidoneidade para licitar ou contratar são passíveis de reabilitação na forma do </w:t>
      </w:r>
      <w:hyperlink r:id="rId29" w:anchor="art163" w:history="1">
        <w:r w:rsidR="00636A46" w:rsidRPr="00BF4727">
          <w:rPr>
            <w:rStyle w:val="Hyperlink"/>
            <w:rFonts w:asciiTheme="majorHAnsi" w:hAnsiTheme="majorHAnsi" w:cstheme="majorHAnsi"/>
            <w:color w:val="auto"/>
            <w:sz w:val="20"/>
            <w:szCs w:val="20"/>
          </w:rPr>
          <w:t>art. 163 da Lei nº 14.133/21.</w:t>
        </w:r>
      </w:hyperlink>
    </w:p>
    <w:p w14:paraId="666362BB" w14:textId="2F78D317" w:rsidR="00636A46" w:rsidRPr="00BF4727" w:rsidRDefault="00742790" w:rsidP="00742790">
      <w:pPr>
        <w:jc w:val="both"/>
        <w:rPr>
          <w:rFonts w:asciiTheme="majorHAnsi" w:hAnsiTheme="majorHAnsi" w:cstheme="majorHAnsi"/>
          <w:sz w:val="20"/>
          <w:szCs w:val="20"/>
        </w:rPr>
      </w:pPr>
      <w:r w:rsidRPr="00BF4727">
        <w:rPr>
          <w:rFonts w:asciiTheme="majorHAnsi" w:hAnsiTheme="majorHAnsi" w:cstheme="majorHAnsi"/>
          <w:sz w:val="20"/>
          <w:szCs w:val="20"/>
        </w:rPr>
        <w:t>11</w:t>
      </w:r>
      <w:r w:rsidR="008E477E">
        <w:rPr>
          <w:rFonts w:asciiTheme="majorHAnsi" w:hAnsiTheme="majorHAnsi" w:cstheme="majorHAnsi"/>
          <w:sz w:val="20"/>
          <w:szCs w:val="20"/>
        </w:rPr>
        <w:t>.14</w:t>
      </w:r>
      <w:r w:rsidR="005F603F" w:rsidRPr="00BF4727">
        <w:rPr>
          <w:rFonts w:asciiTheme="majorHAnsi" w:hAnsiTheme="majorHAnsi" w:cstheme="majorHAnsi"/>
          <w:sz w:val="20"/>
          <w:szCs w:val="20"/>
        </w:rPr>
        <w:t xml:space="preserve">. </w:t>
      </w:r>
      <w:r w:rsidR="00636A46" w:rsidRPr="00BF4727">
        <w:rPr>
          <w:rFonts w:asciiTheme="majorHAnsi" w:hAnsiTheme="majorHAnsi" w:cstheme="majorHAnsi"/>
          <w:sz w:val="20"/>
          <w:szCs w:val="20"/>
        </w:rPr>
        <w:t>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hyperlink r:id="rId30" w:history="1">
        <w:r w:rsidR="00636A46" w:rsidRPr="00BF4727">
          <w:rPr>
            <w:rStyle w:val="Hyperlink"/>
            <w:rFonts w:asciiTheme="majorHAnsi" w:hAnsiTheme="majorHAnsi" w:cstheme="majorHAnsi"/>
            <w:color w:val="auto"/>
            <w:sz w:val="20"/>
            <w:szCs w:val="20"/>
          </w:rPr>
          <w:t>Instrução Normativa SEGES/ME nº 26, de 13 de abril de 2022</w:t>
        </w:r>
      </w:hyperlink>
      <w:r w:rsidR="00636A46" w:rsidRPr="00BF4727">
        <w:rPr>
          <w:rFonts w:asciiTheme="majorHAnsi" w:hAnsiTheme="majorHAnsi" w:cstheme="majorHAnsi"/>
          <w:sz w:val="20"/>
          <w:szCs w:val="20"/>
        </w:rPr>
        <w:t>.</w:t>
      </w:r>
    </w:p>
    <w:p w14:paraId="049D9F4F" w14:textId="77777777" w:rsidR="00745678" w:rsidRPr="00BF4727" w:rsidRDefault="00745678" w:rsidP="00745678">
      <w:pPr>
        <w:rPr>
          <w:rFonts w:asciiTheme="majorHAnsi" w:hAnsiTheme="majorHAnsi" w:cstheme="majorHAnsi"/>
          <w:b/>
          <w:sz w:val="20"/>
          <w:szCs w:val="20"/>
        </w:rPr>
      </w:pPr>
    </w:p>
    <w:p w14:paraId="75693F22" w14:textId="5727F230" w:rsidR="002A6E56" w:rsidRPr="00BF4727" w:rsidRDefault="002A6E56" w:rsidP="002C1E81">
      <w:pPr>
        <w:jc w:val="both"/>
        <w:rPr>
          <w:rFonts w:asciiTheme="majorHAnsi" w:hAnsiTheme="majorHAnsi" w:cstheme="majorHAnsi"/>
          <w:b/>
          <w:sz w:val="20"/>
          <w:szCs w:val="20"/>
        </w:rPr>
      </w:pPr>
      <w:r w:rsidRPr="00BF4727">
        <w:rPr>
          <w:rFonts w:asciiTheme="majorHAnsi" w:hAnsiTheme="majorHAnsi" w:cstheme="majorHAnsi"/>
          <w:b/>
          <w:sz w:val="20"/>
          <w:szCs w:val="20"/>
        </w:rPr>
        <w:t>CLÁUSULA DÉCIMA SEGUNDA – SUBCONTRATAÇÃO</w:t>
      </w:r>
    </w:p>
    <w:p w14:paraId="4C6FAF8D" w14:textId="350B3903" w:rsidR="0069795A" w:rsidRPr="005361A9" w:rsidRDefault="002A6E56" w:rsidP="005361A9">
      <w:pPr>
        <w:pStyle w:val="itemnivel2"/>
        <w:spacing w:before="0" w:beforeAutospacing="0" w:after="0" w:afterAutospacing="0"/>
        <w:ind w:right="120"/>
        <w:jc w:val="both"/>
        <w:rPr>
          <w:rFonts w:ascii="Calibri" w:hAnsi="Calibri" w:cs="Calibri"/>
          <w:color w:val="000000"/>
          <w:sz w:val="20"/>
          <w:szCs w:val="20"/>
        </w:rPr>
      </w:pPr>
      <w:r w:rsidRPr="005361A9">
        <w:rPr>
          <w:rFonts w:ascii="Calibri" w:hAnsi="Calibri" w:cs="Calibri"/>
          <w:sz w:val="20"/>
          <w:szCs w:val="20"/>
        </w:rPr>
        <w:t xml:space="preserve">12.1. </w:t>
      </w:r>
      <w:r w:rsidR="005361A9" w:rsidRPr="005361A9">
        <w:rPr>
          <w:rFonts w:ascii="Calibri" w:hAnsi="Calibri" w:cs="Calibri"/>
          <w:color w:val="000000"/>
          <w:sz w:val="20"/>
          <w:szCs w:val="20"/>
        </w:rPr>
        <w:t>Não é admitida a subcontratação do objeto contratual.</w:t>
      </w:r>
    </w:p>
    <w:p w14:paraId="0A96E589" w14:textId="77777777" w:rsidR="005361A9" w:rsidRPr="00BF4727" w:rsidRDefault="005361A9" w:rsidP="005361A9">
      <w:pPr>
        <w:pStyle w:val="itemnivel2"/>
        <w:spacing w:before="0" w:beforeAutospacing="0" w:after="0" w:afterAutospacing="0"/>
        <w:ind w:right="120"/>
        <w:jc w:val="both"/>
        <w:rPr>
          <w:rFonts w:asciiTheme="majorHAnsi" w:hAnsiTheme="majorHAnsi" w:cstheme="majorHAnsi"/>
          <w:b/>
          <w:sz w:val="20"/>
          <w:szCs w:val="20"/>
        </w:rPr>
      </w:pPr>
    </w:p>
    <w:p w14:paraId="45DAF450" w14:textId="6481E812" w:rsidR="0069795A" w:rsidRPr="00CA7664" w:rsidRDefault="0069795A" w:rsidP="0069795A">
      <w:pPr>
        <w:jc w:val="both"/>
        <w:rPr>
          <w:rFonts w:ascii="Calibri" w:hAnsi="Calibri" w:cs="Calibri"/>
          <w:b/>
          <w:bCs/>
          <w:caps/>
          <w:sz w:val="20"/>
          <w:szCs w:val="20"/>
        </w:rPr>
      </w:pPr>
      <w:r w:rsidRPr="00CA7664">
        <w:rPr>
          <w:rFonts w:asciiTheme="majorHAnsi" w:hAnsiTheme="majorHAnsi" w:cstheme="majorHAnsi"/>
          <w:b/>
          <w:sz w:val="20"/>
          <w:szCs w:val="20"/>
        </w:rPr>
        <w:t xml:space="preserve">CLÁUSULA DÉCIMA TERCEIRA - </w:t>
      </w:r>
      <w:r w:rsidRPr="00CA7664">
        <w:rPr>
          <w:rStyle w:val="Forte"/>
          <w:rFonts w:ascii="Calibri" w:hAnsi="Calibri" w:cs="Calibri"/>
          <w:caps/>
          <w:sz w:val="20"/>
          <w:szCs w:val="20"/>
        </w:rPr>
        <w:t>GARANTIA DA CONTRATAÇÃO</w:t>
      </w:r>
    </w:p>
    <w:p w14:paraId="54577CD1" w14:textId="54FC1876" w:rsidR="006302F4" w:rsidRPr="00CA7664" w:rsidRDefault="0069795A" w:rsidP="0069795A">
      <w:pPr>
        <w:pStyle w:val="itemnivel2"/>
        <w:spacing w:before="0" w:beforeAutospacing="0" w:after="0" w:afterAutospacing="0"/>
        <w:ind w:right="119"/>
        <w:jc w:val="both"/>
        <w:rPr>
          <w:rStyle w:val="Forte"/>
          <w:rFonts w:ascii="Calibri" w:hAnsi="Calibri" w:cs="Calibri"/>
          <w:sz w:val="20"/>
          <w:szCs w:val="20"/>
        </w:rPr>
      </w:pPr>
      <w:r w:rsidRPr="00CA7664">
        <w:rPr>
          <w:rFonts w:ascii="Calibri" w:hAnsi="Calibri" w:cs="Calibri"/>
          <w:b/>
          <w:sz w:val="20"/>
          <w:szCs w:val="20"/>
        </w:rPr>
        <w:t>13.1. Será exigida a garantia da contratação de que tratam os </w:t>
      </w:r>
      <w:proofErr w:type="spellStart"/>
      <w:r w:rsidR="00D45722" w:rsidRPr="00CA7664">
        <w:rPr>
          <w:rStyle w:val="Hyperlink"/>
          <w:rFonts w:ascii="Calibri" w:hAnsi="Calibri" w:cs="Calibri"/>
          <w:b/>
          <w:color w:val="auto"/>
          <w:sz w:val="20"/>
          <w:szCs w:val="20"/>
          <w:u w:val="none"/>
        </w:rPr>
        <w:fldChar w:fldCharType="begin"/>
      </w:r>
      <w:r w:rsidR="00D45722" w:rsidRPr="00CA7664">
        <w:rPr>
          <w:rStyle w:val="Hyperlink"/>
          <w:rFonts w:ascii="Calibri" w:hAnsi="Calibri" w:cs="Calibri"/>
          <w:b/>
          <w:color w:val="auto"/>
          <w:sz w:val="20"/>
          <w:szCs w:val="20"/>
          <w:u w:val="none"/>
        </w:rPr>
        <w:instrText xml:space="preserve"> HYPERLINK "http://www.planalto.gov.br/ccivil_03/_ato2019-2022/2021/lei/L14133.htm" \l "art96" \t "_blank" </w:instrText>
      </w:r>
      <w:r w:rsidR="00D45722" w:rsidRPr="00CA7664">
        <w:rPr>
          <w:rStyle w:val="Hyperlink"/>
          <w:rFonts w:ascii="Calibri" w:hAnsi="Calibri" w:cs="Calibri"/>
          <w:b/>
          <w:color w:val="auto"/>
          <w:sz w:val="20"/>
          <w:szCs w:val="20"/>
          <w:u w:val="none"/>
        </w:rPr>
        <w:fldChar w:fldCharType="separate"/>
      </w:r>
      <w:r w:rsidR="00456506" w:rsidRPr="00CA7664">
        <w:rPr>
          <w:rStyle w:val="Hyperlink"/>
          <w:rFonts w:ascii="Calibri" w:hAnsi="Calibri" w:cs="Calibri"/>
          <w:b/>
          <w:color w:val="auto"/>
          <w:sz w:val="20"/>
          <w:szCs w:val="20"/>
          <w:u w:val="none"/>
        </w:rPr>
        <w:t>A</w:t>
      </w:r>
      <w:r w:rsidRPr="00CA7664">
        <w:rPr>
          <w:rStyle w:val="Hyperlink"/>
          <w:rFonts w:ascii="Calibri" w:hAnsi="Calibri" w:cs="Calibri"/>
          <w:b/>
          <w:color w:val="auto"/>
          <w:sz w:val="20"/>
          <w:szCs w:val="20"/>
          <w:u w:val="none"/>
        </w:rPr>
        <w:t>rts</w:t>
      </w:r>
      <w:proofErr w:type="spellEnd"/>
      <w:r w:rsidRPr="00CA7664">
        <w:rPr>
          <w:rStyle w:val="Hyperlink"/>
          <w:rFonts w:ascii="Calibri" w:hAnsi="Calibri" w:cs="Calibri"/>
          <w:b/>
          <w:color w:val="auto"/>
          <w:sz w:val="20"/>
          <w:szCs w:val="20"/>
          <w:u w:val="none"/>
        </w:rPr>
        <w:t>. 96 e seguintes da Lei nº 14.133, de 2021</w:t>
      </w:r>
      <w:r w:rsidR="00D45722" w:rsidRPr="00CA7664">
        <w:rPr>
          <w:rStyle w:val="Hyperlink"/>
          <w:rFonts w:ascii="Calibri" w:hAnsi="Calibri" w:cs="Calibri"/>
          <w:b/>
          <w:color w:val="auto"/>
          <w:sz w:val="20"/>
          <w:szCs w:val="20"/>
          <w:u w:val="none"/>
        </w:rPr>
        <w:fldChar w:fldCharType="end"/>
      </w:r>
      <w:r w:rsidRPr="00CA7664">
        <w:rPr>
          <w:rFonts w:ascii="Calibri" w:hAnsi="Calibri" w:cs="Calibri"/>
          <w:b/>
          <w:sz w:val="20"/>
          <w:szCs w:val="20"/>
        </w:rPr>
        <w:t xml:space="preserve">, no percentual </w:t>
      </w:r>
      <w:r w:rsidR="003851F6" w:rsidRPr="00CA7664">
        <w:rPr>
          <w:rFonts w:ascii="Calibri" w:hAnsi="Calibri" w:cs="Calibri"/>
          <w:b/>
          <w:sz w:val="20"/>
          <w:szCs w:val="20"/>
        </w:rPr>
        <w:t xml:space="preserve">equivalente </w:t>
      </w:r>
      <w:r w:rsidR="006302F4" w:rsidRPr="00CA7664">
        <w:rPr>
          <w:rStyle w:val="Forte"/>
          <w:rFonts w:ascii="Calibri" w:hAnsi="Calibri" w:cs="Calibri"/>
          <w:sz w:val="20"/>
          <w:szCs w:val="20"/>
        </w:rPr>
        <w:t xml:space="preserve">de 5% (cinco por cento) do valor </w:t>
      </w:r>
      <w:r w:rsidR="003851F6" w:rsidRPr="00CA7664">
        <w:rPr>
          <w:rStyle w:val="Forte"/>
          <w:rFonts w:ascii="Calibri" w:hAnsi="Calibri" w:cs="Calibri"/>
          <w:sz w:val="20"/>
          <w:szCs w:val="20"/>
        </w:rPr>
        <w:t xml:space="preserve">total </w:t>
      </w:r>
      <w:r w:rsidR="006302F4" w:rsidRPr="00CA7664">
        <w:rPr>
          <w:rStyle w:val="Forte"/>
          <w:rFonts w:ascii="Calibri" w:hAnsi="Calibri" w:cs="Calibri"/>
          <w:sz w:val="20"/>
          <w:szCs w:val="20"/>
        </w:rPr>
        <w:t>do contrato.</w:t>
      </w:r>
    </w:p>
    <w:p w14:paraId="230F8169" w14:textId="66C39144" w:rsidR="003851F6" w:rsidRPr="00CA7664" w:rsidRDefault="003851F6" w:rsidP="0069795A">
      <w:pPr>
        <w:pStyle w:val="itemnivel2"/>
        <w:spacing w:before="0" w:beforeAutospacing="0" w:after="0" w:afterAutospacing="0"/>
        <w:ind w:right="119"/>
        <w:jc w:val="both"/>
        <w:rPr>
          <w:rFonts w:ascii="Calibri" w:hAnsi="Calibri" w:cs="Calibri"/>
          <w:sz w:val="20"/>
          <w:szCs w:val="20"/>
        </w:rPr>
      </w:pPr>
      <w:r w:rsidRPr="00CA7664">
        <w:rPr>
          <w:rFonts w:ascii="Calibri" w:hAnsi="Calibri" w:cs="Calibri"/>
          <w:sz w:val="20"/>
          <w:szCs w:val="20"/>
        </w:rPr>
        <w:t>13.2. A forma de complementação da garantia descrita se aplica em qualquer hipótese de reajustamento do valor contratual, inclusive na hipótese de ser firmado termo aditivo para realização de serviços inicialmente não previstos.</w:t>
      </w:r>
    </w:p>
    <w:p w14:paraId="0F38FF0F" w14:textId="2173FEB5" w:rsidR="0069795A" w:rsidRPr="00CA7664" w:rsidRDefault="006302F4" w:rsidP="0069795A">
      <w:pPr>
        <w:pStyle w:val="itemnivel2"/>
        <w:spacing w:before="0" w:beforeAutospacing="0" w:after="0" w:afterAutospacing="0"/>
        <w:ind w:right="119"/>
        <w:jc w:val="both"/>
        <w:rPr>
          <w:rFonts w:ascii="Calibri" w:hAnsi="Calibri" w:cs="Calibri"/>
          <w:sz w:val="20"/>
          <w:szCs w:val="20"/>
        </w:rPr>
      </w:pPr>
      <w:r w:rsidRPr="00CA7664">
        <w:rPr>
          <w:rFonts w:ascii="Calibri" w:hAnsi="Calibri" w:cs="Calibri"/>
          <w:sz w:val="20"/>
          <w:szCs w:val="20"/>
        </w:rPr>
        <w:t>13</w:t>
      </w:r>
      <w:r w:rsidR="0069795A" w:rsidRPr="00CA7664">
        <w:rPr>
          <w:rFonts w:ascii="Calibri" w:hAnsi="Calibri" w:cs="Calibri"/>
          <w:sz w:val="20"/>
          <w:szCs w:val="20"/>
        </w:rPr>
        <w:t>.</w:t>
      </w:r>
      <w:r w:rsidR="003851F6" w:rsidRPr="00CA7664">
        <w:rPr>
          <w:rFonts w:ascii="Calibri" w:hAnsi="Calibri" w:cs="Calibri"/>
          <w:sz w:val="20"/>
          <w:szCs w:val="20"/>
        </w:rPr>
        <w:t>3</w:t>
      </w:r>
      <w:r w:rsidR="00FD6F5A" w:rsidRPr="00CA7664">
        <w:rPr>
          <w:rFonts w:ascii="Calibri" w:hAnsi="Calibri" w:cs="Calibri"/>
          <w:sz w:val="20"/>
          <w:szCs w:val="20"/>
        </w:rPr>
        <w:t>.</w:t>
      </w:r>
      <w:r w:rsidR="0069795A" w:rsidRPr="00CA7664">
        <w:rPr>
          <w:rFonts w:ascii="Calibri" w:hAnsi="Calibri" w:cs="Calibri"/>
          <w:sz w:val="20"/>
          <w:szCs w:val="20"/>
        </w:rPr>
        <w:t xml:space="preserve"> Em caso de opção pelo seguro-garantia, a parte adjudicatária deverá apresentá-lo, no máximo, até a data de assinatura do contrato. </w:t>
      </w:r>
    </w:p>
    <w:p w14:paraId="189DA00B" w14:textId="4E62F0F8" w:rsidR="0069795A" w:rsidRPr="00CA7664" w:rsidRDefault="003851F6" w:rsidP="0069795A">
      <w:pPr>
        <w:pStyle w:val="itemnivel2"/>
        <w:spacing w:before="0" w:beforeAutospacing="0" w:after="0" w:afterAutospacing="0"/>
        <w:ind w:right="119"/>
        <w:jc w:val="both"/>
        <w:rPr>
          <w:rFonts w:ascii="Calibri" w:hAnsi="Calibri" w:cs="Calibri"/>
          <w:sz w:val="20"/>
          <w:szCs w:val="20"/>
        </w:rPr>
      </w:pPr>
      <w:r w:rsidRPr="00CA7664">
        <w:rPr>
          <w:rFonts w:ascii="Calibri" w:hAnsi="Calibri" w:cs="Calibri"/>
          <w:sz w:val="20"/>
          <w:szCs w:val="20"/>
        </w:rPr>
        <w:t>13.4</w:t>
      </w:r>
      <w:r w:rsidR="0069795A" w:rsidRPr="00CA7664">
        <w:rPr>
          <w:rFonts w:ascii="Calibri" w:hAnsi="Calibri" w:cs="Calibri"/>
          <w:sz w:val="20"/>
          <w:szCs w:val="20"/>
        </w:rPr>
        <w:t>. A garantia, nas modalidades caução e seguro fiança, deverá ser prestada em até 10 dias úteis após a assinatura do contrato.</w:t>
      </w:r>
    </w:p>
    <w:p w14:paraId="25341433" w14:textId="128C0864" w:rsidR="0069795A" w:rsidRPr="00CA7664" w:rsidRDefault="0069795A" w:rsidP="0069795A">
      <w:pPr>
        <w:pStyle w:val="itemnivel2"/>
        <w:spacing w:before="0" w:beforeAutospacing="0" w:after="0" w:afterAutospacing="0"/>
        <w:ind w:right="119"/>
        <w:jc w:val="both"/>
        <w:rPr>
          <w:rFonts w:ascii="Calibri" w:hAnsi="Calibri" w:cs="Calibri"/>
          <w:sz w:val="20"/>
          <w:szCs w:val="20"/>
        </w:rPr>
      </w:pPr>
      <w:r w:rsidRPr="00CA7664">
        <w:rPr>
          <w:rFonts w:ascii="Calibri" w:hAnsi="Calibri" w:cs="Calibri"/>
          <w:sz w:val="20"/>
          <w:szCs w:val="20"/>
        </w:rPr>
        <w:t>13.</w:t>
      </w:r>
      <w:r w:rsidR="003851F6" w:rsidRPr="00CA7664">
        <w:rPr>
          <w:rFonts w:ascii="Calibri" w:hAnsi="Calibri" w:cs="Calibri"/>
          <w:sz w:val="20"/>
          <w:szCs w:val="20"/>
        </w:rPr>
        <w:t>5</w:t>
      </w:r>
      <w:r w:rsidRPr="00CA7664">
        <w:rPr>
          <w:rFonts w:ascii="Calibri" w:hAnsi="Calibri" w:cs="Calibri"/>
          <w:sz w:val="20"/>
          <w:szCs w:val="20"/>
        </w:rPr>
        <w:t>. Caso utilizada a modalidade de seguro-garantia, a apólice deverá ter validade durante a vigência do contrato e por mais 90 (noventa) dias após término do prazo de vigência, permanecendo em vigor mesmo que o contratado não pague o prêmio nas datas convencionadas.</w:t>
      </w:r>
    </w:p>
    <w:p w14:paraId="59F79C9A" w14:textId="7CDD2B2C" w:rsidR="0069795A" w:rsidRPr="00CA7664" w:rsidRDefault="003851F6" w:rsidP="0069795A">
      <w:pPr>
        <w:pStyle w:val="itemnivel2"/>
        <w:spacing w:before="0" w:beforeAutospacing="0" w:after="0" w:afterAutospacing="0"/>
        <w:ind w:right="119"/>
        <w:jc w:val="both"/>
        <w:rPr>
          <w:rFonts w:ascii="Calibri" w:hAnsi="Calibri" w:cs="Calibri"/>
          <w:sz w:val="20"/>
          <w:szCs w:val="20"/>
        </w:rPr>
      </w:pPr>
      <w:r w:rsidRPr="00CA7664">
        <w:rPr>
          <w:rFonts w:ascii="Calibri" w:hAnsi="Calibri" w:cs="Calibri"/>
          <w:sz w:val="20"/>
          <w:szCs w:val="20"/>
        </w:rPr>
        <w:t>13.6</w:t>
      </w:r>
      <w:r w:rsidR="0069795A" w:rsidRPr="00CA7664">
        <w:rPr>
          <w:rFonts w:ascii="Calibri" w:hAnsi="Calibri" w:cs="Calibri"/>
          <w:sz w:val="20"/>
          <w:szCs w:val="20"/>
        </w:rPr>
        <w:t>. A apólice do seguro garantia deverá acompanhar as modificações referentes à vigência do contrato principal mediante a emissão do respectivo endosso pela seguradora.</w:t>
      </w:r>
    </w:p>
    <w:p w14:paraId="0B3FA301" w14:textId="41EB7564" w:rsidR="0069795A" w:rsidRPr="00CA7664" w:rsidRDefault="003851F6" w:rsidP="0069795A">
      <w:pPr>
        <w:pStyle w:val="itemnivel2"/>
        <w:spacing w:before="0" w:beforeAutospacing="0" w:after="0" w:afterAutospacing="0"/>
        <w:ind w:right="119"/>
        <w:jc w:val="both"/>
        <w:rPr>
          <w:rFonts w:ascii="Calibri" w:hAnsi="Calibri" w:cs="Calibri"/>
          <w:sz w:val="20"/>
          <w:szCs w:val="20"/>
        </w:rPr>
      </w:pPr>
      <w:r w:rsidRPr="00CA7664">
        <w:rPr>
          <w:rFonts w:ascii="Calibri" w:hAnsi="Calibri" w:cs="Calibri"/>
          <w:sz w:val="20"/>
          <w:szCs w:val="20"/>
        </w:rPr>
        <w:t>13.7</w:t>
      </w:r>
      <w:r w:rsidR="0069795A" w:rsidRPr="00CA7664">
        <w:rPr>
          <w:rFonts w:ascii="Calibri" w:hAnsi="Calibri" w:cs="Calibri"/>
          <w:sz w:val="20"/>
          <w:szCs w:val="20"/>
        </w:rPr>
        <w:t>. Será permitida a substituição da apólice de seguro-garantia na data de renovação ou de aniversário, desde que mantidas as condições e coberturas da apólice vigente e nenhum período fique descoberto;</w:t>
      </w:r>
    </w:p>
    <w:p w14:paraId="235D15C9" w14:textId="776D8737" w:rsidR="0069795A" w:rsidRPr="00CA7664" w:rsidRDefault="003851F6" w:rsidP="0069795A">
      <w:pPr>
        <w:pStyle w:val="itemnivel2"/>
        <w:spacing w:before="0" w:beforeAutospacing="0" w:after="0" w:afterAutospacing="0"/>
        <w:ind w:right="119"/>
        <w:jc w:val="both"/>
        <w:rPr>
          <w:rFonts w:ascii="Calibri" w:hAnsi="Calibri" w:cs="Calibri"/>
          <w:sz w:val="20"/>
          <w:szCs w:val="20"/>
        </w:rPr>
      </w:pPr>
      <w:r w:rsidRPr="00CA7664">
        <w:rPr>
          <w:rFonts w:ascii="Calibri" w:hAnsi="Calibri" w:cs="Calibri"/>
          <w:sz w:val="20"/>
          <w:szCs w:val="20"/>
        </w:rPr>
        <w:t>13.8</w:t>
      </w:r>
      <w:r w:rsidR="0069795A" w:rsidRPr="00CA7664">
        <w:rPr>
          <w:rFonts w:ascii="Calibri" w:hAnsi="Calibri" w:cs="Calibri"/>
          <w:sz w:val="20"/>
          <w:szCs w:val="20"/>
        </w:rPr>
        <w:t>. A garantia assegurará, qualquer que seja a modalidade escolhida, o pagamento de:</w:t>
      </w:r>
    </w:p>
    <w:p w14:paraId="4519913E" w14:textId="4EA967D7" w:rsidR="0069795A" w:rsidRPr="00BF4727" w:rsidRDefault="003851F6" w:rsidP="0069795A">
      <w:pPr>
        <w:pStyle w:val="itemnivel3"/>
        <w:spacing w:before="0" w:beforeAutospacing="0" w:after="0" w:afterAutospacing="0"/>
        <w:ind w:right="119"/>
        <w:jc w:val="both"/>
        <w:rPr>
          <w:rFonts w:ascii="Calibri" w:hAnsi="Calibri" w:cs="Calibri"/>
          <w:sz w:val="20"/>
          <w:szCs w:val="20"/>
        </w:rPr>
      </w:pPr>
      <w:r w:rsidRPr="00CA7664">
        <w:rPr>
          <w:rFonts w:ascii="Calibri" w:hAnsi="Calibri" w:cs="Calibri"/>
          <w:sz w:val="20"/>
          <w:szCs w:val="20"/>
        </w:rPr>
        <w:lastRenderedPageBreak/>
        <w:t>13.8</w:t>
      </w:r>
      <w:r w:rsidR="0069795A" w:rsidRPr="00CA7664">
        <w:rPr>
          <w:rFonts w:ascii="Calibri" w:hAnsi="Calibri" w:cs="Calibri"/>
          <w:sz w:val="20"/>
          <w:szCs w:val="20"/>
        </w:rPr>
        <w:t xml:space="preserve">.1. Prejuízos advindos do não cumprimento do objeto do contrato e do </w:t>
      </w:r>
      <w:r w:rsidR="00B03D4C" w:rsidRPr="00CA7664">
        <w:rPr>
          <w:rFonts w:ascii="Calibri" w:hAnsi="Calibri" w:cs="Calibri"/>
          <w:sz w:val="20"/>
          <w:szCs w:val="20"/>
        </w:rPr>
        <w:t>inadimplemento, total ou parcial,</w:t>
      </w:r>
      <w:r w:rsidR="0069795A" w:rsidRPr="00CA7664">
        <w:rPr>
          <w:rFonts w:ascii="Calibri" w:hAnsi="Calibri" w:cs="Calibri"/>
          <w:sz w:val="20"/>
          <w:szCs w:val="20"/>
        </w:rPr>
        <w:t xml:space="preserve"> das</w:t>
      </w:r>
      <w:r w:rsidR="0069795A" w:rsidRPr="00BF4727">
        <w:rPr>
          <w:rFonts w:ascii="Calibri" w:hAnsi="Calibri" w:cs="Calibri"/>
          <w:sz w:val="20"/>
          <w:szCs w:val="20"/>
        </w:rPr>
        <w:t xml:space="preserve"> d</w:t>
      </w:r>
      <w:r w:rsidR="00B03D4C" w:rsidRPr="00BF4727">
        <w:rPr>
          <w:rFonts w:ascii="Calibri" w:hAnsi="Calibri" w:cs="Calibri"/>
          <w:sz w:val="20"/>
          <w:szCs w:val="20"/>
        </w:rPr>
        <w:t>emais obrigações nele previstas, inclusive relativamente aos prazos para execução da obra.</w:t>
      </w:r>
    </w:p>
    <w:p w14:paraId="00E5CD78" w14:textId="3E7CE66E" w:rsidR="0069795A" w:rsidRPr="00BF4727" w:rsidRDefault="003851F6" w:rsidP="0069795A">
      <w:pPr>
        <w:pStyle w:val="itemnivel3"/>
        <w:spacing w:before="0" w:beforeAutospacing="0" w:after="0" w:afterAutospacing="0"/>
        <w:ind w:right="119"/>
        <w:jc w:val="both"/>
        <w:rPr>
          <w:rFonts w:ascii="Calibri" w:hAnsi="Calibri" w:cs="Calibri"/>
          <w:sz w:val="20"/>
          <w:szCs w:val="20"/>
        </w:rPr>
      </w:pPr>
      <w:r w:rsidRPr="00BF4727">
        <w:rPr>
          <w:rFonts w:ascii="Calibri" w:hAnsi="Calibri" w:cs="Calibri"/>
          <w:sz w:val="20"/>
          <w:szCs w:val="20"/>
        </w:rPr>
        <w:t>13.8</w:t>
      </w:r>
      <w:r w:rsidR="0069795A" w:rsidRPr="00BF4727">
        <w:rPr>
          <w:rFonts w:ascii="Calibri" w:hAnsi="Calibri" w:cs="Calibri"/>
          <w:sz w:val="20"/>
          <w:szCs w:val="20"/>
        </w:rPr>
        <w:t>.2. Multas moratórias e punitivas aplicadas pela Administração à contratada; e </w:t>
      </w:r>
    </w:p>
    <w:p w14:paraId="0B08352F" w14:textId="31248C11" w:rsidR="0069795A" w:rsidRPr="00BF4727" w:rsidRDefault="003851F6" w:rsidP="0069795A">
      <w:pPr>
        <w:pStyle w:val="itemnivel3"/>
        <w:spacing w:before="0" w:beforeAutospacing="0" w:after="0" w:afterAutospacing="0"/>
        <w:ind w:right="119"/>
        <w:jc w:val="both"/>
        <w:rPr>
          <w:rFonts w:ascii="Calibri" w:hAnsi="Calibri" w:cs="Calibri"/>
          <w:sz w:val="20"/>
          <w:szCs w:val="20"/>
        </w:rPr>
      </w:pPr>
      <w:r w:rsidRPr="00BF4727">
        <w:rPr>
          <w:rFonts w:ascii="Calibri" w:hAnsi="Calibri" w:cs="Calibri"/>
          <w:sz w:val="20"/>
          <w:szCs w:val="20"/>
        </w:rPr>
        <w:t>13.8</w:t>
      </w:r>
      <w:r w:rsidR="0069795A" w:rsidRPr="00BF4727">
        <w:rPr>
          <w:rFonts w:ascii="Calibri" w:hAnsi="Calibri" w:cs="Calibri"/>
          <w:sz w:val="20"/>
          <w:szCs w:val="20"/>
        </w:rPr>
        <w:t>.3. Obrigações trabalhistas e previdenciárias de qualquer natureza e para com o FGTS, não adimplidas pelo contratado, quando couber.</w:t>
      </w:r>
    </w:p>
    <w:p w14:paraId="0BEE8836" w14:textId="6E872AE2" w:rsidR="002A6E56" w:rsidRPr="00BF4727" w:rsidRDefault="002A6E56" w:rsidP="00745678">
      <w:pPr>
        <w:jc w:val="both"/>
        <w:rPr>
          <w:rFonts w:asciiTheme="majorHAnsi" w:hAnsiTheme="majorHAnsi" w:cstheme="majorHAnsi"/>
          <w:sz w:val="20"/>
          <w:szCs w:val="20"/>
        </w:rPr>
      </w:pPr>
    </w:p>
    <w:p w14:paraId="06735A2A" w14:textId="2E4448BD" w:rsidR="00B96063" w:rsidRPr="00A471B3" w:rsidRDefault="00B96063" w:rsidP="00DD7E6B">
      <w:pPr>
        <w:jc w:val="both"/>
        <w:rPr>
          <w:rFonts w:asciiTheme="majorHAnsi" w:hAnsiTheme="majorHAnsi" w:cstheme="majorHAnsi"/>
          <w:b/>
          <w:sz w:val="20"/>
          <w:szCs w:val="20"/>
        </w:rPr>
      </w:pPr>
      <w:r w:rsidRPr="00A471B3">
        <w:rPr>
          <w:rFonts w:asciiTheme="majorHAnsi" w:hAnsiTheme="majorHAnsi" w:cstheme="majorHAnsi"/>
          <w:b/>
          <w:sz w:val="20"/>
          <w:szCs w:val="20"/>
        </w:rPr>
        <w:t xml:space="preserve">CLÁUSULA </w:t>
      </w:r>
      <w:r w:rsidR="002B4078" w:rsidRPr="00A471B3">
        <w:rPr>
          <w:rFonts w:asciiTheme="majorHAnsi" w:hAnsiTheme="majorHAnsi" w:cstheme="majorHAnsi"/>
          <w:b/>
          <w:sz w:val="20"/>
          <w:szCs w:val="20"/>
        </w:rPr>
        <w:t xml:space="preserve">DÉCIMA </w:t>
      </w:r>
      <w:r w:rsidR="005E477E" w:rsidRPr="00A471B3">
        <w:rPr>
          <w:rFonts w:asciiTheme="majorHAnsi" w:hAnsiTheme="majorHAnsi" w:cstheme="majorHAnsi"/>
          <w:b/>
          <w:sz w:val="20"/>
          <w:szCs w:val="20"/>
        </w:rPr>
        <w:t>QUARTA</w:t>
      </w:r>
      <w:r w:rsidRPr="00A471B3">
        <w:rPr>
          <w:rFonts w:asciiTheme="majorHAnsi" w:hAnsiTheme="majorHAnsi" w:cstheme="majorHAnsi"/>
          <w:b/>
          <w:sz w:val="20"/>
          <w:szCs w:val="20"/>
        </w:rPr>
        <w:t xml:space="preserve"> –</w:t>
      </w:r>
      <w:r w:rsidR="00DD7E6B" w:rsidRPr="00A471B3">
        <w:rPr>
          <w:rFonts w:asciiTheme="majorHAnsi" w:hAnsiTheme="majorHAnsi" w:cstheme="majorHAnsi"/>
          <w:b/>
          <w:sz w:val="20"/>
          <w:szCs w:val="20"/>
        </w:rPr>
        <w:t xml:space="preserve"> DOTAÇÃO ORÇAMENTÁRIA</w:t>
      </w:r>
    </w:p>
    <w:p w14:paraId="2DCFC5B2" w14:textId="09BE313B" w:rsidR="00BC6BF4" w:rsidRPr="00A471B3" w:rsidRDefault="00BC6BF4" w:rsidP="00DD7E6B">
      <w:pPr>
        <w:jc w:val="both"/>
        <w:rPr>
          <w:rFonts w:asciiTheme="majorHAnsi" w:hAnsiTheme="majorHAnsi" w:cstheme="majorHAnsi"/>
          <w:sz w:val="20"/>
          <w:szCs w:val="20"/>
        </w:rPr>
      </w:pPr>
      <w:r w:rsidRPr="00A471B3">
        <w:rPr>
          <w:rFonts w:asciiTheme="majorHAnsi" w:hAnsiTheme="majorHAnsi" w:cstheme="majorHAnsi"/>
          <w:sz w:val="20"/>
          <w:szCs w:val="20"/>
        </w:rPr>
        <w:t>1</w:t>
      </w:r>
      <w:r w:rsidR="00A21C5F" w:rsidRPr="00A471B3">
        <w:rPr>
          <w:rFonts w:asciiTheme="majorHAnsi" w:hAnsiTheme="majorHAnsi" w:cstheme="majorHAnsi"/>
          <w:sz w:val="20"/>
          <w:szCs w:val="20"/>
        </w:rPr>
        <w:t>4</w:t>
      </w:r>
      <w:r w:rsidRPr="00A471B3">
        <w:rPr>
          <w:rFonts w:asciiTheme="majorHAnsi" w:hAnsiTheme="majorHAnsi" w:cstheme="majorHAnsi"/>
          <w:sz w:val="20"/>
          <w:szCs w:val="20"/>
        </w:rPr>
        <w:t>.1. As despesas decorrentes dos serviços prestados, referentes a presente licitação, correrão, por conta da</w:t>
      </w:r>
      <w:r w:rsidR="00007E5E" w:rsidRPr="00A471B3">
        <w:rPr>
          <w:rFonts w:asciiTheme="majorHAnsi" w:hAnsiTheme="majorHAnsi" w:cstheme="majorHAnsi"/>
          <w:sz w:val="20"/>
          <w:szCs w:val="20"/>
        </w:rPr>
        <w:t xml:space="preserve"> dotaç</w:t>
      </w:r>
      <w:r w:rsidR="00A471B3" w:rsidRPr="00A471B3">
        <w:rPr>
          <w:rFonts w:asciiTheme="majorHAnsi" w:hAnsiTheme="majorHAnsi" w:cstheme="majorHAnsi"/>
          <w:sz w:val="20"/>
          <w:szCs w:val="20"/>
        </w:rPr>
        <w:t>ão</w:t>
      </w:r>
      <w:r w:rsidRPr="00A471B3">
        <w:rPr>
          <w:rFonts w:asciiTheme="majorHAnsi" w:hAnsiTheme="majorHAnsi" w:cstheme="majorHAnsi"/>
          <w:sz w:val="20"/>
          <w:szCs w:val="20"/>
        </w:rPr>
        <w:t xml:space="preserve"> orçamentária nº </w:t>
      </w:r>
      <w:r w:rsidR="00A471B3" w:rsidRPr="00A471B3">
        <w:rPr>
          <w:rFonts w:asciiTheme="majorHAnsi" w:hAnsiTheme="majorHAnsi" w:cstheme="majorHAnsi"/>
          <w:color w:val="000000"/>
          <w:sz w:val="20"/>
          <w:szCs w:val="20"/>
        </w:rPr>
        <w:t>6.2.2.1.1.02.01.01.002</w:t>
      </w:r>
      <w:r w:rsidR="005E477E" w:rsidRPr="00A471B3">
        <w:rPr>
          <w:rStyle w:val="Forte"/>
          <w:rFonts w:asciiTheme="majorHAnsi" w:hAnsiTheme="majorHAnsi" w:cstheme="majorHAnsi"/>
          <w:sz w:val="20"/>
          <w:szCs w:val="20"/>
        </w:rPr>
        <w:t>.</w:t>
      </w:r>
    </w:p>
    <w:p w14:paraId="5012E3E9" w14:textId="77777777" w:rsidR="00882802" w:rsidRPr="00BF4727" w:rsidRDefault="00882802" w:rsidP="00882802">
      <w:pPr>
        <w:rPr>
          <w:rFonts w:asciiTheme="majorHAnsi" w:hAnsiTheme="majorHAnsi" w:cstheme="majorHAnsi"/>
          <w:sz w:val="20"/>
          <w:szCs w:val="20"/>
        </w:rPr>
      </w:pPr>
    </w:p>
    <w:p w14:paraId="6AD443D3" w14:textId="60066364" w:rsidR="002F569E" w:rsidRPr="00BF4727" w:rsidRDefault="002F569E" w:rsidP="00E759A5">
      <w:pPr>
        <w:jc w:val="both"/>
        <w:rPr>
          <w:rFonts w:asciiTheme="majorHAnsi" w:hAnsiTheme="majorHAnsi" w:cstheme="majorHAnsi"/>
          <w:b/>
          <w:sz w:val="20"/>
          <w:szCs w:val="20"/>
        </w:rPr>
      </w:pPr>
      <w:r w:rsidRPr="00BF4727">
        <w:rPr>
          <w:rFonts w:asciiTheme="majorHAnsi" w:hAnsiTheme="majorHAnsi" w:cstheme="majorHAnsi"/>
          <w:b/>
          <w:sz w:val="20"/>
          <w:szCs w:val="20"/>
        </w:rPr>
        <w:t xml:space="preserve">CLÁUSULA DÉCIMA </w:t>
      </w:r>
      <w:r w:rsidR="00882802" w:rsidRPr="00BF4727">
        <w:rPr>
          <w:rFonts w:asciiTheme="majorHAnsi" w:hAnsiTheme="majorHAnsi" w:cstheme="majorHAnsi"/>
          <w:b/>
          <w:sz w:val="20"/>
          <w:szCs w:val="20"/>
        </w:rPr>
        <w:t>Q</w:t>
      </w:r>
      <w:r w:rsidR="00A21C5F" w:rsidRPr="00BF4727">
        <w:rPr>
          <w:rFonts w:asciiTheme="majorHAnsi" w:hAnsiTheme="majorHAnsi" w:cstheme="majorHAnsi"/>
          <w:b/>
          <w:sz w:val="20"/>
          <w:szCs w:val="20"/>
        </w:rPr>
        <w:t>UINTA</w:t>
      </w:r>
      <w:r w:rsidRPr="00BF4727">
        <w:rPr>
          <w:rFonts w:asciiTheme="majorHAnsi" w:hAnsiTheme="majorHAnsi" w:cstheme="majorHAnsi"/>
          <w:b/>
          <w:sz w:val="20"/>
          <w:szCs w:val="20"/>
        </w:rPr>
        <w:t xml:space="preserve"> – CASOS OMISSOS</w:t>
      </w:r>
    </w:p>
    <w:p w14:paraId="1CE203CF" w14:textId="13981383" w:rsidR="004E4DC9" w:rsidRPr="00BF4727" w:rsidRDefault="002F569E" w:rsidP="004E4DC9">
      <w:pPr>
        <w:jc w:val="both"/>
        <w:rPr>
          <w:rFonts w:asciiTheme="majorHAnsi" w:hAnsiTheme="majorHAnsi" w:cstheme="majorHAnsi"/>
          <w:sz w:val="20"/>
          <w:szCs w:val="20"/>
        </w:rPr>
      </w:pPr>
      <w:r w:rsidRPr="00BF4727">
        <w:rPr>
          <w:rFonts w:asciiTheme="majorHAnsi" w:hAnsiTheme="majorHAnsi" w:cstheme="majorHAnsi"/>
          <w:sz w:val="20"/>
          <w:szCs w:val="20"/>
        </w:rPr>
        <w:t>1</w:t>
      </w:r>
      <w:r w:rsidR="00A21C5F" w:rsidRPr="00BF4727">
        <w:rPr>
          <w:rFonts w:asciiTheme="majorHAnsi" w:hAnsiTheme="majorHAnsi" w:cstheme="majorHAnsi"/>
          <w:sz w:val="20"/>
          <w:szCs w:val="20"/>
        </w:rPr>
        <w:t>5</w:t>
      </w:r>
      <w:r w:rsidRPr="00BF4727">
        <w:rPr>
          <w:rFonts w:asciiTheme="majorHAnsi" w:hAnsiTheme="majorHAnsi" w:cstheme="majorHAnsi"/>
          <w:sz w:val="20"/>
          <w:szCs w:val="20"/>
        </w:rPr>
        <w:t xml:space="preserve">.1. Os casos omissos serão decididos pelo </w:t>
      </w:r>
      <w:r w:rsidR="008765EA" w:rsidRPr="00BF4727">
        <w:rPr>
          <w:rFonts w:asciiTheme="majorHAnsi" w:hAnsiTheme="majorHAnsi" w:cstheme="majorHAnsi"/>
          <w:sz w:val="20"/>
          <w:szCs w:val="20"/>
        </w:rPr>
        <w:t>C</w:t>
      </w:r>
      <w:r w:rsidRPr="00BF4727">
        <w:rPr>
          <w:rFonts w:asciiTheme="majorHAnsi" w:hAnsiTheme="majorHAnsi" w:cstheme="majorHAnsi"/>
          <w:sz w:val="20"/>
          <w:szCs w:val="20"/>
        </w:rPr>
        <w:t xml:space="preserve">ontratante, segundo as disposições contidas na </w:t>
      </w:r>
      <w:hyperlink r:id="rId31" w:history="1">
        <w:r w:rsidRPr="00BF4727">
          <w:rPr>
            <w:rStyle w:val="Hyperlink"/>
            <w:rFonts w:asciiTheme="majorHAnsi" w:hAnsiTheme="majorHAnsi" w:cstheme="majorHAnsi"/>
            <w:color w:val="auto"/>
            <w:sz w:val="20"/>
            <w:szCs w:val="20"/>
          </w:rPr>
          <w:t>Lei nº 14.133, de 2021</w:t>
        </w:r>
      </w:hyperlink>
      <w:r w:rsidRPr="00BF4727">
        <w:rPr>
          <w:rFonts w:asciiTheme="majorHAnsi" w:hAnsiTheme="majorHAnsi" w:cstheme="majorHAnsi"/>
          <w:sz w:val="20"/>
          <w:szCs w:val="20"/>
        </w:rPr>
        <w:t>, e demais normas federais aplicáveis e, subsidiariamente, segundo as normas e princípios gerais dos contratos.</w:t>
      </w:r>
    </w:p>
    <w:p w14:paraId="6EC77202" w14:textId="77777777" w:rsidR="004E4DC9" w:rsidRPr="00BF4727" w:rsidRDefault="004E4DC9" w:rsidP="004E4DC9">
      <w:pPr>
        <w:jc w:val="both"/>
        <w:rPr>
          <w:rFonts w:asciiTheme="majorHAnsi" w:hAnsiTheme="majorHAnsi" w:cstheme="majorHAnsi"/>
          <w:sz w:val="20"/>
          <w:szCs w:val="20"/>
        </w:rPr>
      </w:pPr>
    </w:p>
    <w:p w14:paraId="49FE1A8A" w14:textId="1A0D9081" w:rsidR="00B96063" w:rsidRPr="00BF4727" w:rsidRDefault="00B96063" w:rsidP="004E4DC9">
      <w:pPr>
        <w:jc w:val="both"/>
        <w:rPr>
          <w:rFonts w:asciiTheme="majorHAnsi" w:hAnsiTheme="majorHAnsi" w:cstheme="majorHAnsi"/>
          <w:b/>
          <w:sz w:val="20"/>
          <w:szCs w:val="20"/>
        </w:rPr>
      </w:pPr>
      <w:r w:rsidRPr="00BF4727">
        <w:rPr>
          <w:rFonts w:asciiTheme="majorHAnsi" w:hAnsiTheme="majorHAnsi" w:cstheme="majorHAnsi"/>
          <w:b/>
          <w:sz w:val="20"/>
          <w:szCs w:val="20"/>
        </w:rPr>
        <w:t>C</w:t>
      </w:r>
      <w:r w:rsidR="004E4DC9" w:rsidRPr="00BF4727">
        <w:rPr>
          <w:rFonts w:asciiTheme="majorHAnsi" w:hAnsiTheme="majorHAnsi" w:cstheme="majorHAnsi"/>
          <w:b/>
          <w:sz w:val="20"/>
          <w:szCs w:val="20"/>
        </w:rPr>
        <w:t xml:space="preserve">LÁUSULA DÉCIMA </w:t>
      </w:r>
      <w:r w:rsidR="00A21C5F" w:rsidRPr="00BF4727">
        <w:rPr>
          <w:rFonts w:asciiTheme="majorHAnsi" w:hAnsiTheme="majorHAnsi" w:cstheme="majorHAnsi"/>
          <w:b/>
          <w:sz w:val="20"/>
          <w:szCs w:val="20"/>
        </w:rPr>
        <w:t>SEXTA</w:t>
      </w:r>
      <w:r w:rsidR="00E16451" w:rsidRPr="00BF4727">
        <w:rPr>
          <w:rFonts w:asciiTheme="majorHAnsi" w:hAnsiTheme="majorHAnsi" w:cstheme="majorHAnsi"/>
          <w:b/>
          <w:sz w:val="20"/>
          <w:szCs w:val="20"/>
        </w:rPr>
        <w:t xml:space="preserve"> </w:t>
      </w:r>
      <w:r w:rsidRPr="00BF4727">
        <w:rPr>
          <w:rFonts w:asciiTheme="majorHAnsi" w:hAnsiTheme="majorHAnsi" w:cstheme="majorHAnsi"/>
          <w:b/>
          <w:sz w:val="20"/>
          <w:szCs w:val="20"/>
        </w:rPr>
        <w:t xml:space="preserve">– </w:t>
      </w:r>
      <w:r w:rsidR="001D74E5" w:rsidRPr="00BF4727">
        <w:rPr>
          <w:rFonts w:asciiTheme="majorHAnsi" w:hAnsiTheme="majorHAnsi" w:cstheme="majorHAnsi"/>
          <w:b/>
          <w:sz w:val="20"/>
          <w:szCs w:val="20"/>
        </w:rPr>
        <w:t>DISPOSIÇÕES GERAIS</w:t>
      </w:r>
    </w:p>
    <w:p w14:paraId="20AF9E43" w14:textId="1E8117AD" w:rsidR="001D74E5" w:rsidRPr="00BF4727" w:rsidRDefault="00A21C5F" w:rsidP="004E4DC9">
      <w:pPr>
        <w:jc w:val="both"/>
        <w:rPr>
          <w:rFonts w:asciiTheme="majorHAnsi" w:hAnsiTheme="majorHAnsi" w:cstheme="majorHAnsi"/>
          <w:sz w:val="20"/>
          <w:szCs w:val="20"/>
        </w:rPr>
      </w:pPr>
      <w:r w:rsidRPr="00BF4727">
        <w:rPr>
          <w:rFonts w:asciiTheme="majorHAnsi" w:hAnsiTheme="majorHAnsi" w:cstheme="majorHAnsi"/>
          <w:sz w:val="20"/>
          <w:szCs w:val="20"/>
        </w:rPr>
        <w:t>16</w:t>
      </w:r>
      <w:r w:rsidR="00EA6D6C" w:rsidRPr="00BF4727">
        <w:rPr>
          <w:rFonts w:asciiTheme="majorHAnsi" w:hAnsiTheme="majorHAnsi" w:cstheme="majorHAnsi"/>
          <w:sz w:val="20"/>
          <w:szCs w:val="20"/>
        </w:rPr>
        <w:t xml:space="preserve">.1. </w:t>
      </w:r>
      <w:r w:rsidR="001D74E5" w:rsidRPr="00BF4727">
        <w:rPr>
          <w:rFonts w:asciiTheme="majorHAnsi" w:hAnsiTheme="majorHAnsi" w:cstheme="majorHAnsi"/>
          <w:sz w:val="20"/>
          <w:szCs w:val="20"/>
        </w:rPr>
        <w:t>O contrato deverá ser assinado eletronicamente pela licitante vencedora, no prazo de até 05 (cinco) dias corridos contados da sua disponibilização no sistema eletrônico de Informação, SEI, nos termos do Decreto nº 8.539/2015, que dispõe sobre o uso do meio eletrônico na realização do processo administrativo no âmbito dos órgãos e das entidades da administração pública federal direta, autárquica e fundacional;</w:t>
      </w:r>
    </w:p>
    <w:p w14:paraId="0C5728FD" w14:textId="21E64668" w:rsidR="001D74E5" w:rsidRPr="00BF4727" w:rsidRDefault="00A21C5F" w:rsidP="004E4DC9">
      <w:pPr>
        <w:jc w:val="both"/>
        <w:rPr>
          <w:rFonts w:asciiTheme="majorHAnsi" w:hAnsiTheme="majorHAnsi" w:cstheme="majorHAnsi"/>
          <w:sz w:val="20"/>
          <w:szCs w:val="20"/>
        </w:rPr>
      </w:pPr>
      <w:r w:rsidRPr="00BF4727">
        <w:rPr>
          <w:rFonts w:asciiTheme="majorHAnsi" w:hAnsiTheme="majorHAnsi" w:cstheme="majorHAnsi"/>
          <w:sz w:val="20"/>
          <w:szCs w:val="20"/>
        </w:rPr>
        <w:t>16</w:t>
      </w:r>
      <w:r w:rsidR="001D74E5" w:rsidRPr="00BF4727">
        <w:rPr>
          <w:rFonts w:asciiTheme="majorHAnsi" w:hAnsiTheme="majorHAnsi" w:cstheme="majorHAnsi"/>
          <w:sz w:val="20"/>
          <w:szCs w:val="20"/>
        </w:rPr>
        <w:t>.1.1. Para poder efetivar as assinaturas eletrônicas, a licitante vencedora deverá estar cadastrada no sistema e</w:t>
      </w:r>
      <w:r w:rsidR="00DE094F" w:rsidRPr="00BF4727">
        <w:rPr>
          <w:rFonts w:asciiTheme="majorHAnsi" w:hAnsiTheme="majorHAnsi" w:cstheme="majorHAnsi"/>
          <w:sz w:val="20"/>
          <w:szCs w:val="20"/>
        </w:rPr>
        <w:t>letrônico de Informação do Crea/</w:t>
      </w:r>
      <w:r w:rsidR="001D74E5" w:rsidRPr="00BF4727">
        <w:rPr>
          <w:rFonts w:asciiTheme="majorHAnsi" w:hAnsiTheme="majorHAnsi" w:cstheme="majorHAnsi"/>
          <w:sz w:val="20"/>
          <w:szCs w:val="20"/>
        </w:rPr>
        <w:t>RS;</w:t>
      </w:r>
    </w:p>
    <w:p w14:paraId="06CC31AE" w14:textId="0503BEBC" w:rsidR="001D74E5" w:rsidRPr="00BF4727" w:rsidRDefault="00A21C5F" w:rsidP="004E4DC9">
      <w:pPr>
        <w:jc w:val="both"/>
        <w:rPr>
          <w:rFonts w:asciiTheme="majorHAnsi" w:hAnsiTheme="majorHAnsi" w:cstheme="majorHAnsi"/>
          <w:sz w:val="20"/>
          <w:szCs w:val="20"/>
        </w:rPr>
      </w:pPr>
      <w:r w:rsidRPr="00BF4727">
        <w:rPr>
          <w:rFonts w:asciiTheme="majorHAnsi" w:hAnsiTheme="majorHAnsi" w:cstheme="majorHAnsi"/>
          <w:sz w:val="20"/>
          <w:szCs w:val="20"/>
        </w:rPr>
        <w:t>16</w:t>
      </w:r>
      <w:r w:rsidR="001D74E5" w:rsidRPr="00BF4727">
        <w:rPr>
          <w:rFonts w:asciiTheme="majorHAnsi" w:hAnsiTheme="majorHAnsi" w:cstheme="majorHAnsi"/>
          <w:sz w:val="20"/>
          <w:szCs w:val="20"/>
        </w:rPr>
        <w:t xml:space="preserve">.1.1.1. Caso não possua o referido cadastro, será enviado </w:t>
      </w:r>
      <w:proofErr w:type="spellStart"/>
      <w:r w:rsidR="001D74E5" w:rsidRPr="00BF4727">
        <w:rPr>
          <w:rFonts w:asciiTheme="majorHAnsi" w:hAnsiTheme="majorHAnsi" w:cstheme="majorHAnsi"/>
          <w:sz w:val="20"/>
          <w:szCs w:val="20"/>
        </w:rPr>
        <w:t>weblink</w:t>
      </w:r>
      <w:proofErr w:type="spellEnd"/>
      <w:r w:rsidR="001D74E5" w:rsidRPr="00BF4727">
        <w:rPr>
          <w:rFonts w:asciiTheme="majorHAnsi" w:hAnsiTheme="majorHAnsi" w:cstheme="majorHAnsi"/>
          <w:sz w:val="20"/>
          <w:szCs w:val="20"/>
        </w:rPr>
        <w:t xml:space="preserve"> de página da internet, para o endereço de correio eletrônico, e-mail, do responsável pela assinatura do contrato, como forma de se implementar a assinatura eletrônica;</w:t>
      </w:r>
    </w:p>
    <w:p w14:paraId="344D0729" w14:textId="7C964E27" w:rsidR="00B96063" w:rsidRPr="00BF4727" w:rsidRDefault="00A21C5F" w:rsidP="004E4DC9">
      <w:pPr>
        <w:jc w:val="both"/>
        <w:rPr>
          <w:rFonts w:asciiTheme="majorHAnsi" w:hAnsiTheme="majorHAnsi" w:cstheme="majorHAnsi"/>
          <w:sz w:val="20"/>
          <w:szCs w:val="20"/>
        </w:rPr>
      </w:pPr>
      <w:r w:rsidRPr="00BF4727">
        <w:rPr>
          <w:rFonts w:asciiTheme="majorHAnsi" w:hAnsiTheme="majorHAnsi" w:cstheme="majorHAnsi"/>
          <w:sz w:val="20"/>
          <w:szCs w:val="20"/>
        </w:rPr>
        <w:t>16</w:t>
      </w:r>
      <w:r w:rsidR="001D74E5" w:rsidRPr="00BF4727">
        <w:rPr>
          <w:rFonts w:asciiTheme="majorHAnsi" w:hAnsiTheme="majorHAnsi" w:cstheme="majorHAnsi"/>
          <w:sz w:val="20"/>
          <w:szCs w:val="20"/>
        </w:rPr>
        <w:t>.2</w:t>
      </w:r>
      <w:r w:rsidR="002E15B1" w:rsidRPr="00BF4727">
        <w:rPr>
          <w:rFonts w:asciiTheme="majorHAnsi" w:hAnsiTheme="majorHAnsi" w:cstheme="majorHAnsi"/>
          <w:sz w:val="20"/>
          <w:szCs w:val="20"/>
        </w:rPr>
        <w:t>.</w:t>
      </w:r>
      <w:r w:rsidR="001D74E5" w:rsidRPr="00BF4727">
        <w:rPr>
          <w:rFonts w:asciiTheme="majorHAnsi" w:hAnsiTheme="majorHAnsi" w:cstheme="majorHAnsi"/>
          <w:sz w:val="20"/>
          <w:szCs w:val="20"/>
        </w:rPr>
        <w:t xml:space="preserve"> O edital e seus anexos, bem como a proposta vencedora, farão parte integrante do instrumento de contrato, como</w:t>
      </w:r>
      <w:r w:rsidR="00EA6D6C" w:rsidRPr="00BF4727">
        <w:rPr>
          <w:rFonts w:asciiTheme="majorHAnsi" w:hAnsiTheme="majorHAnsi" w:cstheme="majorHAnsi"/>
          <w:sz w:val="20"/>
          <w:szCs w:val="20"/>
        </w:rPr>
        <w:t xml:space="preserve"> se nele estivessem transcritos.</w:t>
      </w:r>
    </w:p>
    <w:p w14:paraId="4EBF5EDA" w14:textId="77777777" w:rsidR="00CD0E66" w:rsidRPr="00BF4727" w:rsidRDefault="00CD0E66" w:rsidP="008C5E63">
      <w:pPr>
        <w:jc w:val="both"/>
        <w:rPr>
          <w:rFonts w:asciiTheme="majorHAnsi" w:hAnsiTheme="majorHAnsi" w:cstheme="majorHAnsi"/>
          <w:b/>
          <w:sz w:val="20"/>
          <w:szCs w:val="20"/>
        </w:rPr>
      </w:pPr>
    </w:p>
    <w:p w14:paraId="4BF4B20F" w14:textId="3DBCFCF7" w:rsidR="00B96063" w:rsidRPr="00BF4727" w:rsidRDefault="00B96063" w:rsidP="008C5E63">
      <w:pPr>
        <w:jc w:val="both"/>
        <w:rPr>
          <w:rFonts w:asciiTheme="majorHAnsi" w:hAnsiTheme="majorHAnsi" w:cstheme="majorHAnsi"/>
          <w:b/>
          <w:sz w:val="20"/>
          <w:szCs w:val="20"/>
        </w:rPr>
      </w:pPr>
      <w:r w:rsidRPr="00BF4727">
        <w:rPr>
          <w:rFonts w:asciiTheme="majorHAnsi" w:hAnsiTheme="majorHAnsi" w:cstheme="majorHAnsi"/>
          <w:b/>
          <w:sz w:val="20"/>
          <w:szCs w:val="20"/>
        </w:rPr>
        <w:t xml:space="preserve">CLÁUSULA DÉCIMA </w:t>
      </w:r>
      <w:r w:rsidR="00161F59" w:rsidRPr="00BF4727">
        <w:rPr>
          <w:rFonts w:asciiTheme="majorHAnsi" w:hAnsiTheme="majorHAnsi" w:cstheme="majorHAnsi"/>
          <w:b/>
          <w:sz w:val="20"/>
          <w:szCs w:val="20"/>
        </w:rPr>
        <w:t>S</w:t>
      </w:r>
      <w:r w:rsidR="00A21C5F" w:rsidRPr="00BF4727">
        <w:rPr>
          <w:rFonts w:asciiTheme="majorHAnsi" w:hAnsiTheme="majorHAnsi" w:cstheme="majorHAnsi"/>
          <w:b/>
          <w:sz w:val="20"/>
          <w:szCs w:val="20"/>
        </w:rPr>
        <w:t>ÉTIMA</w:t>
      </w:r>
      <w:r w:rsidRPr="00BF4727">
        <w:rPr>
          <w:rFonts w:asciiTheme="majorHAnsi" w:hAnsiTheme="majorHAnsi" w:cstheme="majorHAnsi"/>
          <w:b/>
          <w:sz w:val="20"/>
          <w:szCs w:val="20"/>
        </w:rPr>
        <w:t xml:space="preserve"> – PUBLICAÇÃO</w:t>
      </w:r>
    </w:p>
    <w:p w14:paraId="055FC88A" w14:textId="643731D5" w:rsidR="00B96063" w:rsidRPr="00BF4727" w:rsidRDefault="00EA6D6C" w:rsidP="008C5E63">
      <w:pPr>
        <w:jc w:val="both"/>
        <w:rPr>
          <w:rFonts w:asciiTheme="majorHAnsi" w:hAnsiTheme="majorHAnsi" w:cstheme="majorHAnsi"/>
          <w:sz w:val="20"/>
          <w:szCs w:val="20"/>
        </w:rPr>
      </w:pPr>
      <w:r w:rsidRPr="00BF4727">
        <w:rPr>
          <w:rFonts w:asciiTheme="majorHAnsi" w:hAnsiTheme="majorHAnsi" w:cstheme="majorHAnsi"/>
          <w:sz w:val="20"/>
          <w:szCs w:val="20"/>
        </w:rPr>
        <w:t>1</w:t>
      </w:r>
      <w:r w:rsidR="00A21C5F" w:rsidRPr="00BF4727">
        <w:rPr>
          <w:rFonts w:asciiTheme="majorHAnsi" w:hAnsiTheme="majorHAnsi" w:cstheme="majorHAnsi"/>
          <w:sz w:val="20"/>
          <w:szCs w:val="20"/>
        </w:rPr>
        <w:t>7</w:t>
      </w:r>
      <w:r w:rsidRPr="00BF4727">
        <w:rPr>
          <w:rFonts w:asciiTheme="majorHAnsi" w:hAnsiTheme="majorHAnsi" w:cstheme="majorHAnsi"/>
          <w:sz w:val="20"/>
          <w:szCs w:val="20"/>
        </w:rPr>
        <w:t xml:space="preserve">.1. </w:t>
      </w:r>
      <w:r w:rsidR="00B96063" w:rsidRPr="00BF4727">
        <w:rPr>
          <w:rFonts w:asciiTheme="majorHAnsi" w:hAnsiTheme="majorHAnsi" w:cstheme="majorHAnsi"/>
          <w:sz w:val="20"/>
          <w:szCs w:val="20"/>
        </w:rPr>
        <w:t xml:space="preserve">Incumbirá ao contratante divulgar o presente instrumento no Portal Nacional de Contratações Públicas (PNCP), na forma prevista no </w:t>
      </w:r>
      <w:hyperlink r:id="rId32" w:anchor="art94" w:history="1">
        <w:r w:rsidR="00B96063" w:rsidRPr="00BF4727">
          <w:rPr>
            <w:rStyle w:val="Hyperlink"/>
            <w:rFonts w:asciiTheme="majorHAnsi" w:hAnsiTheme="majorHAnsi" w:cstheme="majorHAnsi"/>
            <w:color w:val="auto"/>
            <w:sz w:val="20"/>
            <w:szCs w:val="20"/>
          </w:rPr>
          <w:t>art. 94 da Lei 14.133, de 2021</w:t>
        </w:r>
      </w:hyperlink>
      <w:r w:rsidR="00B96063" w:rsidRPr="00BF4727">
        <w:rPr>
          <w:rFonts w:asciiTheme="majorHAnsi" w:hAnsiTheme="majorHAnsi" w:cstheme="majorHAnsi"/>
          <w:sz w:val="20"/>
          <w:szCs w:val="20"/>
        </w:rPr>
        <w:t>, bem como no respectivo sítio oficial na Internet, em atenção ao</w:t>
      </w:r>
      <w:r w:rsidR="00C50D4F" w:rsidRPr="00BF4727">
        <w:rPr>
          <w:rFonts w:asciiTheme="majorHAnsi" w:hAnsiTheme="majorHAnsi" w:cstheme="majorHAnsi"/>
          <w:sz w:val="20"/>
          <w:szCs w:val="20"/>
        </w:rPr>
        <w:t xml:space="preserve"> art. 91, caput, da Lei n.º 14.133, de 2021</w:t>
      </w:r>
      <w:r w:rsidR="007F2ADC" w:rsidRPr="00BF4727">
        <w:rPr>
          <w:rFonts w:asciiTheme="majorHAnsi" w:hAnsiTheme="majorHAnsi" w:cstheme="majorHAnsi"/>
          <w:sz w:val="20"/>
          <w:szCs w:val="20"/>
        </w:rPr>
        <w:t>.</w:t>
      </w:r>
    </w:p>
    <w:p w14:paraId="25EFC6B2" w14:textId="77777777" w:rsidR="00EA6D6C" w:rsidRPr="00BF4727" w:rsidRDefault="00EA6D6C" w:rsidP="008C5E63">
      <w:pPr>
        <w:jc w:val="both"/>
        <w:rPr>
          <w:rFonts w:asciiTheme="majorHAnsi" w:hAnsiTheme="majorHAnsi" w:cstheme="majorHAnsi"/>
          <w:sz w:val="20"/>
          <w:szCs w:val="20"/>
        </w:rPr>
      </w:pPr>
    </w:p>
    <w:p w14:paraId="469CF680" w14:textId="0D8B4C5C" w:rsidR="00B96063" w:rsidRPr="00BF4727" w:rsidRDefault="00B96063" w:rsidP="008C5E63">
      <w:pPr>
        <w:jc w:val="both"/>
        <w:rPr>
          <w:rFonts w:asciiTheme="majorHAnsi" w:hAnsiTheme="majorHAnsi" w:cstheme="majorHAnsi"/>
          <w:b/>
          <w:sz w:val="20"/>
          <w:szCs w:val="20"/>
        </w:rPr>
      </w:pPr>
      <w:r w:rsidRPr="00BF4727">
        <w:rPr>
          <w:rFonts w:asciiTheme="majorHAnsi" w:hAnsiTheme="majorHAnsi" w:cstheme="majorHAnsi"/>
          <w:b/>
          <w:sz w:val="20"/>
          <w:szCs w:val="20"/>
        </w:rPr>
        <w:t xml:space="preserve">CLÁUSULA DÉCIMA </w:t>
      </w:r>
      <w:r w:rsidR="00A21C5F" w:rsidRPr="00BF4727">
        <w:rPr>
          <w:rFonts w:asciiTheme="majorHAnsi" w:hAnsiTheme="majorHAnsi" w:cstheme="majorHAnsi"/>
          <w:b/>
          <w:sz w:val="20"/>
          <w:szCs w:val="20"/>
        </w:rPr>
        <w:t>OITAVA</w:t>
      </w:r>
      <w:r w:rsidR="002B4078" w:rsidRPr="00BF4727">
        <w:rPr>
          <w:rFonts w:asciiTheme="majorHAnsi" w:hAnsiTheme="majorHAnsi" w:cstheme="majorHAnsi"/>
          <w:b/>
          <w:sz w:val="20"/>
          <w:szCs w:val="20"/>
        </w:rPr>
        <w:t xml:space="preserve"> -</w:t>
      </w:r>
      <w:r w:rsidR="004037B2" w:rsidRPr="00BF4727">
        <w:rPr>
          <w:rFonts w:asciiTheme="majorHAnsi" w:hAnsiTheme="majorHAnsi" w:cstheme="majorHAnsi"/>
          <w:b/>
          <w:sz w:val="20"/>
          <w:szCs w:val="20"/>
        </w:rPr>
        <w:t xml:space="preserve"> FORO</w:t>
      </w:r>
    </w:p>
    <w:p w14:paraId="0EA97853" w14:textId="1077584E" w:rsidR="00B96063" w:rsidRPr="00BF4727" w:rsidRDefault="00EA6D6C" w:rsidP="008C5E63">
      <w:pPr>
        <w:jc w:val="both"/>
        <w:rPr>
          <w:rFonts w:asciiTheme="majorHAnsi" w:hAnsiTheme="majorHAnsi" w:cstheme="majorHAnsi"/>
          <w:sz w:val="20"/>
          <w:szCs w:val="20"/>
        </w:rPr>
      </w:pPr>
      <w:r w:rsidRPr="00BF4727">
        <w:rPr>
          <w:rFonts w:asciiTheme="majorHAnsi" w:hAnsiTheme="majorHAnsi" w:cstheme="majorHAnsi"/>
          <w:sz w:val="20"/>
          <w:szCs w:val="20"/>
        </w:rPr>
        <w:t>1</w:t>
      </w:r>
      <w:r w:rsidR="00A21C5F" w:rsidRPr="00BF4727">
        <w:rPr>
          <w:rFonts w:asciiTheme="majorHAnsi" w:hAnsiTheme="majorHAnsi" w:cstheme="majorHAnsi"/>
          <w:sz w:val="20"/>
          <w:szCs w:val="20"/>
        </w:rPr>
        <w:t>8</w:t>
      </w:r>
      <w:r w:rsidRPr="00BF4727">
        <w:rPr>
          <w:rFonts w:asciiTheme="majorHAnsi" w:hAnsiTheme="majorHAnsi" w:cstheme="majorHAnsi"/>
          <w:sz w:val="20"/>
          <w:szCs w:val="20"/>
        </w:rPr>
        <w:t xml:space="preserve">.1. </w:t>
      </w:r>
      <w:r w:rsidR="00B96063" w:rsidRPr="00BF4727">
        <w:rPr>
          <w:rFonts w:asciiTheme="majorHAnsi" w:hAnsiTheme="majorHAnsi" w:cstheme="majorHAnsi"/>
          <w:sz w:val="20"/>
          <w:szCs w:val="20"/>
        </w:rPr>
        <w:t xml:space="preserve">Fica eleito o Foro da Justiça Federal em </w:t>
      </w:r>
      <w:r w:rsidRPr="00BF4727">
        <w:rPr>
          <w:rFonts w:asciiTheme="majorHAnsi" w:hAnsiTheme="majorHAnsi" w:cstheme="majorHAnsi"/>
          <w:sz w:val="20"/>
          <w:szCs w:val="20"/>
        </w:rPr>
        <w:t>Porto Alegre/RS</w:t>
      </w:r>
      <w:r w:rsidR="00B96063" w:rsidRPr="00BF4727">
        <w:rPr>
          <w:rFonts w:asciiTheme="majorHAnsi" w:hAnsiTheme="majorHAnsi" w:cstheme="majorHAnsi"/>
          <w:sz w:val="20"/>
          <w:szCs w:val="20"/>
        </w:rPr>
        <w:t xml:space="preserve"> para dirimir os litígios que decorrerem da execução deste Termo de Contrato que não puderem ser compostos pela conciliação, conforme </w:t>
      </w:r>
      <w:hyperlink r:id="rId33" w:anchor="art92§1" w:history="1">
        <w:r w:rsidR="00B96063" w:rsidRPr="00BF4727">
          <w:rPr>
            <w:rStyle w:val="Hyperlink"/>
            <w:rFonts w:asciiTheme="majorHAnsi" w:hAnsiTheme="majorHAnsi" w:cstheme="majorHAnsi"/>
            <w:color w:val="auto"/>
            <w:sz w:val="20"/>
            <w:szCs w:val="20"/>
          </w:rPr>
          <w:t>art. 92, §1º, da Lei nº 14.133/21.</w:t>
        </w:r>
      </w:hyperlink>
    </w:p>
    <w:p w14:paraId="61B78E27" w14:textId="77777777" w:rsidR="00EA6D6C" w:rsidRPr="00BF4727" w:rsidRDefault="00EA6D6C" w:rsidP="008C5E63">
      <w:pPr>
        <w:jc w:val="both"/>
        <w:rPr>
          <w:rFonts w:asciiTheme="majorHAnsi" w:hAnsiTheme="majorHAnsi" w:cstheme="majorHAnsi"/>
          <w:sz w:val="20"/>
          <w:szCs w:val="20"/>
        </w:rPr>
      </w:pPr>
    </w:p>
    <w:p w14:paraId="3E7F67D8" w14:textId="77777777" w:rsidR="00030812" w:rsidRPr="00BF4727" w:rsidRDefault="00030812" w:rsidP="008C5E63">
      <w:pPr>
        <w:jc w:val="both"/>
        <w:rPr>
          <w:rFonts w:asciiTheme="majorHAnsi" w:hAnsiTheme="majorHAnsi" w:cstheme="majorHAnsi"/>
          <w:sz w:val="20"/>
          <w:szCs w:val="20"/>
        </w:rPr>
      </w:pPr>
    </w:p>
    <w:p w14:paraId="59D54E26" w14:textId="4118A43E" w:rsidR="00EA6D6C" w:rsidRPr="00BF4727" w:rsidRDefault="004037B2" w:rsidP="008C5E63">
      <w:pPr>
        <w:jc w:val="right"/>
      </w:pPr>
      <w:r w:rsidRPr="00BF4727">
        <w:rPr>
          <w:rFonts w:asciiTheme="majorHAnsi" w:hAnsiTheme="majorHAnsi" w:cstheme="majorHAnsi"/>
          <w:sz w:val="20"/>
          <w:szCs w:val="20"/>
        </w:rPr>
        <w:t xml:space="preserve">Porto </w:t>
      </w:r>
      <w:proofErr w:type="gramStart"/>
      <w:r w:rsidRPr="00BF4727">
        <w:rPr>
          <w:rFonts w:asciiTheme="majorHAnsi" w:hAnsiTheme="majorHAnsi" w:cstheme="majorHAnsi"/>
          <w:sz w:val="20"/>
          <w:szCs w:val="20"/>
        </w:rPr>
        <w:t>Alegre,_</w:t>
      </w:r>
      <w:proofErr w:type="gramEnd"/>
      <w:r w:rsidRPr="00BF4727">
        <w:rPr>
          <w:rFonts w:asciiTheme="majorHAnsi" w:hAnsiTheme="majorHAnsi" w:cstheme="majorHAnsi"/>
          <w:sz w:val="20"/>
          <w:szCs w:val="20"/>
        </w:rPr>
        <w:t>___</w:t>
      </w:r>
      <w:r w:rsidR="00EA6D6C" w:rsidRPr="00BF4727">
        <w:rPr>
          <w:rFonts w:asciiTheme="majorHAnsi" w:hAnsiTheme="majorHAnsi" w:cstheme="majorHAnsi"/>
          <w:sz w:val="20"/>
          <w:szCs w:val="20"/>
        </w:rPr>
        <w:t xml:space="preserve"> de</w:t>
      </w:r>
      <w:r w:rsidRPr="00BF4727">
        <w:rPr>
          <w:rFonts w:asciiTheme="majorHAnsi" w:hAnsiTheme="majorHAnsi" w:cstheme="majorHAnsi"/>
          <w:sz w:val="20"/>
          <w:szCs w:val="20"/>
        </w:rPr>
        <w:t xml:space="preserve"> ____________</w:t>
      </w:r>
      <w:r w:rsidR="00EA6D6C" w:rsidRPr="00BF4727">
        <w:rPr>
          <w:rFonts w:asciiTheme="majorHAnsi" w:hAnsiTheme="majorHAnsi" w:cstheme="majorHAnsi"/>
          <w:sz w:val="20"/>
          <w:szCs w:val="20"/>
        </w:rPr>
        <w:t>de 202</w:t>
      </w:r>
      <w:r w:rsidR="00CA7664">
        <w:rPr>
          <w:rFonts w:asciiTheme="majorHAnsi" w:hAnsiTheme="majorHAnsi" w:cstheme="majorHAnsi"/>
          <w:sz w:val="20"/>
          <w:szCs w:val="20"/>
        </w:rPr>
        <w:t>6</w:t>
      </w:r>
      <w:r w:rsidR="00EA6D6C" w:rsidRPr="00BF4727">
        <w:rPr>
          <w:rFonts w:asciiTheme="majorHAnsi" w:hAnsiTheme="majorHAnsi" w:cstheme="majorHAnsi"/>
          <w:sz w:val="20"/>
          <w:szCs w:val="20"/>
        </w:rPr>
        <w:t>.</w:t>
      </w:r>
    </w:p>
    <w:sectPr w:rsidR="00EA6D6C" w:rsidRPr="00BF4727" w:rsidSect="00096EB4">
      <w:headerReference w:type="default" r:id="rId34"/>
      <w:footerReference w:type="default" r:id="rId35"/>
      <w:pgSz w:w="11906" w:h="16838" w:code="9"/>
      <w:pgMar w:top="1034" w:right="1134" w:bottom="1418" w:left="1134" w:header="709" w:footer="2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4EA931" w14:textId="77777777" w:rsidR="001A13AD" w:rsidRDefault="001A13AD">
      <w:r>
        <w:separator/>
      </w:r>
    </w:p>
  </w:endnote>
  <w:endnote w:type="continuationSeparator" w:id="0">
    <w:p w14:paraId="66FEA925" w14:textId="77777777" w:rsidR="001A13AD" w:rsidRDefault="001A13AD">
      <w:r>
        <w:continuationSeparator/>
      </w:r>
    </w:p>
  </w:endnote>
  <w:endnote w:type="continuationNotice" w:id="1">
    <w:p w14:paraId="23D7F9B1" w14:textId="77777777" w:rsidR="001A13AD" w:rsidRDefault="001A13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Ecofont_Spranq_eco_Sans">
    <w:altName w:val="Malgun Gothic"/>
    <w:charset w:val="00"/>
    <w:family w:val="swiss"/>
    <w:pitch w:val="variable"/>
    <w:sig w:usb0="800000AF" w:usb1="1000204A" w:usb2="00000000" w:usb3="00000000" w:csb0="00000001" w:csb1="00000000"/>
  </w:font>
  <w:font w:name="Tahoma">
    <w:altName w:val="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200A3A" w14:textId="77777777" w:rsidR="0069795A" w:rsidRPr="00120F70" w:rsidRDefault="0069795A" w:rsidP="00C6672E">
    <w:pPr>
      <w:pStyle w:val="Rodap"/>
      <w:jc w:val="right"/>
      <w:rPr>
        <w:rFonts w:asciiTheme="majorHAnsi" w:hAnsiTheme="majorHAnsi" w:cstheme="majorHAnsi"/>
        <w:sz w:val="18"/>
        <w:szCs w:val="18"/>
      </w:rPr>
    </w:pPr>
    <w:r w:rsidRPr="00120F70">
      <w:rPr>
        <w:rFonts w:asciiTheme="majorHAnsi" w:hAnsiTheme="majorHAnsi" w:cstheme="majorHAnsi"/>
        <w:sz w:val="18"/>
        <w:szCs w:val="18"/>
      </w:rPr>
      <w:t xml:space="preserve">Página </w:t>
    </w:r>
    <w:r w:rsidRPr="00120F70">
      <w:rPr>
        <w:rFonts w:asciiTheme="majorHAnsi" w:hAnsiTheme="majorHAnsi" w:cstheme="majorHAnsi"/>
        <w:sz w:val="18"/>
        <w:szCs w:val="18"/>
      </w:rPr>
      <w:fldChar w:fldCharType="begin"/>
    </w:r>
    <w:r w:rsidRPr="00120F70">
      <w:rPr>
        <w:rFonts w:asciiTheme="majorHAnsi" w:hAnsiTheme="majorHAnsi" w:cstheme="majorHAnsi"/>
        <w:sz w:val="18"/>
        <w:szCs w:val="18"/>
      </w:rPr>
      <w:instrText>PAGE  \* Arabic  \* MERGEFORMAT</w:instrText>
    </w:r>
    <w:r w:rsidRPr="00120F70">
      <w:rPr>
        <w:rFonts w:asciiTheme="majorHAnsi" w:hAnsiTheme="majorHAnsi" w:cstheme="majorHAnsi"/>
        <w:sz w:val="18"/>
        <w:szCs w:val="18"/>
      </w:rPr>
      <w:fldChar w:fldCharType="separate"/>
    </w:r>
    <w:r w:rsidR="00925607">
      <w:rPr>
        <w:rFonts w:asciiTheme="majorHAnsi" w:hAnsiTheme="majorHAnsi" w:cstheme="majorHAnsi"/>
        <w:noProof/>
        <w:sz w:val="18"/>
        <w:szCs w:val="18"/>
      </w:rPr>
      <w:t>12</w:t>
    </w:r>
    <w:r w:rsidRPr="00120F70">
      <w:rPr>
        <w:rFonts w:asciiTheme="majorHAnsi" w:hAnsiTheme="majorHAnsi" w:cstheme="majorHAnsi"/>
        <w:sz w:val="18"/>
        <w:szCs w:val="18"/>
      </w:rPr>
      <w:fldChar w:fldCharType="end"/>
    </w:r>
    <w:r w:rsidRPr="00120F70">
      <w:rPr>
        <w:rFonts w:asciiTheme="majorHAnsi" w:hAnsiTheme="majorHAnsi" w:cstheme="majorHAnsi"/>
        <w:sz w:val="18"/>
        <w:szCs w:val="18"/>
      </w:rPr>
      <w:t xml:space="preserve"> de </w:t>
    </w:r>
    <w:r w:rsidRPr="00120F70">
      <w:rPr>
        <w:rFonts w:asciiTheme="majorHAnsi" w:hAnsiTheme="majorHAnsi" w:cstheme="majorHAnsi"/>
        <w:sz w:val="18"/>
        <w:szCs w:val="18"/>
      </w:rPr>
      <w:fldChar w:fldCharType="begin"/>
    </w:r>
    <w:r w:rsidRPr="00120F70">
      <w:rPr>
        <w:rFonts w:asciiTheme="majorHAnsi" w:hAnsiTheme="majorHAnsi" w:cstheme="majorHAnsi"/>
        <w:sz w:val="18"/>
        <w:szCs w:val="18"/>
      </w:rPr>
      <w:instrText>NUMPAGES \ * Arábico \ * MERGEFORMAT</w:instrText>
    </w:r>
    <w:r w:rsidRPr="00120F70">
      <w:rPr>
        <w:rFonts w:asciiTheme="majorHAnsi" w:hAnsiTheme="majorHAnsi" w:cstheme="majorHAnsi"/>
        <w:sz w:val="18"/>
        <w:szCs w:val="18"/>
      </w:rPr>
      <w:fldChar w:fldCharType="separate"/>
    </w:r>
    <w:r w:rsidR="00925607">
      <w:rPr>
        <w:rFonts w:asciiTheme="majorHAnsi" w:hAnsiTheme="majorHAnsi" w:cstheme="majorHAnsi"/>
        <w:noProof/>
        <w:sz w:val="18"/>
        <w:szCs w:val="18"/>
      </w:rPr>
      <w:t>12</w:t>
    </w:r>
    <w:r w:rsidRPr="00120F70">
      <w:rPr>
        <w:rFonts w:asciiTheme="majorHAnsi" w:hAnsiTheme="majorHAnsi" w:cstheme="majorHAnsi"/>
        <w:sz w:val="18"/>
        <w:szCs w:val="18"/>
      </w:rPr>
      <w:fldChar w:fldCharType="end"/>
    </w:r>
  </w:p>
  <w:p w14:paraId="7E6308F2" w14:textId="73E1414E" w:rsidR="0069795A" w:rsidRPr="00120F70" w:rsidRDefault="0069795A" w:rsidP="00225EC5">
    <w:pPr>
      <w:pStyle w:val="Rodap"/>
      <w:rPr>
        <w:rFonts w:asciiTheme="majorHAnsi" w:hAnsiTheme="majorHAnsi" w:cstheme="maj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7C85FD" w14:textId="77777777" w:rsidR="001A13AD" w:rsidRDefault="001A13AD">
      <w:r>
        <w:separator/>
      </w:r>
    </w:p>
  </w:footnote>
  <w:footnote w:type="continuationSeparator" w:id="0">
    <w:p w14:paraId="3ED07CFE" w14:textId="77777777" w:rsidR="001A13AD" w:rsidRDefault="001A13AD">
      <w:r>
        <w:continuationSeparator/>
      </w:r>
    </w:p>
  </w:footnote>
  <w:footnote w:type="continuationNotice" w:id="1">
    <w:p w14:paraId="4961CC8C" w14:textId="77777777" w:rsidR="001A13AD" w:rsidRDefault="001A13A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4829" w:type="dxa"/>
      <w:tblInd w:w="745" w:type="dxa"/>
      <w:tblLayout w:type="fixed"/>
      <w:tblLook w:val="06A0" w:firstRow="1" w:lastRow="0" w:firstColumn="1" w:lastColumn="0" w:noHBand="1" w:noVBand="1"/>
    </w:tblPr>
    <w:tblGrid>
      <w:gridCol w:w="8789"/>
      <w:gridCol w:w="3020"/>
      <w:gridCol w:w="3020"/>
    </w:tblGrid>
    <w:tr w:rsidR="0069795A" w14:paraId="035AA6A0" w14:textId="77777777" w:rsidTr="00AE6A0B">
      <w:trPr>
        <w:trHeight w:val="300"/>
      </w:trPr>
      <w:tc>
        <w:tcPr>
          <w:tcW w:w="8789" w:type="dxa"/>
        </w:tcPr>
        <w:p w14:paraId="0A6CEF8A" w14:textId="20FB177E" w:rsidR="0069795A" w:rsidRDefault="0069795A" w:rsidP="00AE6A0B">
          <w:pPr>
            <w:pStyle w:val="WW-Ttulo"/>
            <w:jc w:val="center"/>
            <w:rPr>
              <w:sz w:val="18"/>
            </w:rPr>
          </w:pPr>
          <w:r>
            <w:object w:dxaOrig="3120" w:dyaOrig="3365" w14:anchorId="60101E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50.25pt" o:ole="" filled="t">
                <v:fill color2="black"/>
                <v:imagedata r:id="rId1" o:title=""/>
              </v:shape>
              <o:OLEObject Type="Embed" ProgID="Desenho" ShapeID="_x0000_i1025" DrawAspect="Content" ObjectID="_1831896731" r:id="rId2"/>
            </w:object>
          </w:r>
        </w:p>
        <w:p w14:paraId="102E24CD" w14:textId="77777777" w:rsidR="0069795A" w:rsidRDefault="0069795A" w:rsidP="00AE6A0B">
          <w:pPr>
            <w:pStyle w:val="WW-Ttulo"/>
            <w:spacing w:before="0" w:after="0"/>
            <w:contextualSpacing/>
            <w:jc w:val="center"/>
            <w:rPr>
              <w:sz w:val="18"/>
            </w:rPr>
          </w:pPr>
          <w:r w:rsidRPr="00937062">
            <w:rPr>
              <w:sz w:val="18"/>
            </w:rPr>
            <w:t>Conselho Regional de Engenharia e Agronomia do Rio Grande do Sul</w:t>
          </w:r>
        </w:p>
        <w:p w14:paraId="554691A1" w14:textId="77777777" w:rsidR="0069795A" w:rsidRPr="00937062" w:rsidRDefault="0069795A" w:rsidP="00AE6A0B">
          <w:pPr>
            <w:pStyle w:val="WW-Ttulo"/>
            <w:spacing w:before="0" w:after="0"/>
            <w:contextualSpacing/>
            <w:jc w:val="center"/>
            <w:rPr>
              <w:sz w:val="18"/>
            </w:rPr>
          </w:pPr>
          <w:r w:rsidRPr="00937062">
            <w:rPr>
              <w:sz w:val="18"/>
            </w:rPr>
            <w:t>Serviço Público Federal - Órgão de Fiscalização da Engenharia e Agronomia</w:t>
          </w:r>
        </w:p>
        <w:p w14:paraId="0F4DC06E" w14:textId="77777777" w:rsidR="0069795A" w:rsidRPr="00937062" w:rsidRDefault="0069795A" w:rsidP="00AE6A0B">
          <w:pPr>
            <w:pStyle w:val="WW-Ttulo"/>
            <w:spacing w:before="0" w:after="0"/>
            <w:contextualSpacing/>
            <w:jc w:val="center"/>
            <w:rPr>
              <w:sz w:val="18"/>
            </w:rPr>
          </w:pPr>
          <w:r w:rsidRPr="00937062">
            <w:rPr>
              <w:sz w:val="18"/>
            </w:rPr>
            <w:t>Rua São Lu</w:t>
          </w:r>
          <w:r>
            <w:rPr>
              <w:sz w:val="18"/>
            </w:rPr>
            <w:t>í</w:t>
          </w:r>
          <w:r w:rsidRPr="00937062">
            <w:rPr>
              <w:sz w:val="18"/>
            </w:rPr>
            <w:t xml:space="preserve">s, 77 - Porto Alegre/RS - 90620-170 - Telefone: (51) 3320-2100 </w:t>
          </w:r>
        </w:p>
        <w:p w14:paraId="2141DF5F" w14:textId="5BC0FA23" w:rsidR="0069795A" w:rsidRDefault="0069795A" w:rsidP="00AE6A0B">
          <w:pPr>
            <w:pStyle w:val="WW-Ttulo"/>
            <w:spacing w:before="0" w:after="0"/>
            <w:contextualSpacing/>
            <w:jc w:val="center"/>
          </w:pPr>
          <w:r w:rsidRPr="00937062">
            <w:rPr>
              <w:sz w:val="18"/>
            </w:rPr>
            <w:t>www.crea-rs.org.br</w:t>
          </w:r>
        </w:p>
      </w:tc>
      <w:tc>
        <w:tcPr>
          <w:tcW w:w="3020" w:type="dxa"/>
        </w:tcPr>
        <w:p w14:paraId="11FA3919" w14:textId="3419F088" w:rsidR="0069795A" w:rsidRDefault="0069795A" w:rsidP="6CDEAB8A">
          <w:pPr>
            <w:pStyle w:val="Cabealho"/>
            <w:jc w:val="center"/>
          </w:pPr>
        </w:p>
      </w:tc>
      <w:tc>
        <w:tcPr>
          <w:tcW w:w="3020" w:type="dxa"/>
        </w:tcPr>
        <w:p w14:paraId="56AE8220" w14:textId="1452A360" w:rsidR="0069795A" w:rsidRDefault="0069795A" w:rsidP="6CDEAB8A">
          <w:pPr>
            <w:pStyle w:val="Cabealho"/>
            <w:ind w:right="-115"/>
            <w:jc w:val="right"/>
          </w:pPr>
        </w:p>
      </w:tc>
    </w:tr>
  </w:tbl>
  <w:p w14:paraId="78B4EF61" w14:textId="1C2580A8" w:rsidR="0069795A" w:rsidRDefault="00925607" w:rsidP="00096EB4">
    <w:pPr>
      <w:pStyle w:val="Cabealho"/>
      <w:tabs>
        <w:tab w:val="clear" w:pos="4252"/>
        <w:tab w:val="clear" w:pos="8504"/>
        <w:tab w:val="left" w:pos="1695"/>
      </w:tabs>
    </w:pPr>
    <w:r>
      <w:rPr>
        <w:noProof/>
      </w:rPr>
      <w:pict w14:anchorId="4D0F53D6">
        <v:shape id="WordPictureWatermark6931377" o:spid="_x0000_s2051" type="#_x0000_t75" style="position:absolute;margin-left:0;margin-top:0;width:503.05pt;height:490.5pt;z-index:-251658752;mso-position-horizontal:center;mso-position-horizontal-relative:margin;mso-position-vertical:center;mso-position-vertical-relative:margin" o:allowincell="f">
          <v:imagedata r:id="rId3" o:title="minerva3"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FFFFFF89"/>
    <w:multiLevelType w:val="singleLevel"/>
    <w:tmpl w:val="C92C3C1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7C79B7"/>
    <w:multiLevelType w:val="multilevel"/>
    <w:tmpl w:val="70BE86BC"/>
    <w:lvl w:ilvl="0">
      <w:start w:val="1"/>
      <w:numFmt w:val="decimal"/>
      <w:lvlText w:val="%1."/>
      <w:lvlJc w:val="left"/>
      <w:pPr>
        <w:ind w:left="360" w:hanging="360"/>
      </w:pPr>
      <w:rPr>
        <w:rFonts w:asciiTheme="majorHAnsi" w:hAnsiTheme="majorHAnsi" w:cstheme="majorHAnsi" w:hint="default"/>
        <w:color w:val="auto"/>
      </w:rPr>
    </w:lvl>
    <w:lvl w:ilvl="1">
      <w:start w:val="1"/>
      <w:numFmt w:val="decimal"/>
      <w:lvlText w:val="%1.%2."/>
      <w:lvlJc w:val="left"/>
      <w:pPr>
        <w:ind w:left="360" w:hanging="360"/>
      </w:pPr>
      <w:rPr>
        <w:rFonts w:asciiTheme="majorHAnsi" w:hAnsiTheme="majorHAnsi" w:cstheme="majorHAnsi" w:hint="default"/>
        <w:color w:val="auto"/>
      </w:rPr>
    </w:lvl>
    <w:lvl w:ilvl="2">
      <w:start w:val="1"/>
      <w:numFmt w:val="decimal"/>
      <w:lvlText w:val="%1.%2.%3."/>
      <w:lvlJc w:val="left"/>
      <w:pPr>
        <w:ind w:left="720" w:hanging="720"/>
      </w:pPr>
      <w:rPr>
        <w:rFonts w:asciiTheme="majorHAnsi" w:hAnsiTheme="majorHAnsi" w:cstheme="majorHAnsi" w:hint="default"/>
        <w:color w:val="auto"/>
      </w:rPr>
    </w:lvl>
    <w:lvl w:ilvl="3">
      <w:start w:val="1"/>
      <w:numFmt w:val="decimal"/>
      <w:lvlText w:val="%1.%2.%3.%4."/>
      <w:lvlJc w:val="left"/>
      <w:pPr>
        <w:ind w:left="720" w:hanging="720"/>
      </w:pPr>
      <w:rPr>
        <w:rFonts w:asciiTheme="majorHAnsi" w:hAnsiTheme="majorHAnsi" w:cstheme="majorHAnsi" w:hint="default"/>
        <w:color w:val="auto"/>
      </w:rPr>
    </w:lvl>
    <w:lvl w:ilvl="4">
      <w:start w:val="1"/>
      <w:numFmt w:val="decimal"/>
      <w:lvlText w:val="%1.%2.%3.%4.%5."/>
      <w:lvlJc w:val="left"/>
      <w:pPr>
        <w:ind w:left="1080" w:hanging="1080"/>
      </w:pPr>
      <w:rPr>
        <w:rFonts w:asciiTheme="majorHAnsi" w:hAnsiTheme="majorHAnsi" w:cstheme="majorHAnsi" w:hint="default"/>
        <w:color w:val="auto"/>
      </w:rPr>
    </w:lvl>
    <w:lvl w:ilvl="5">
      <w:start w:val="1"/>
      <w:numFmt w:val="decimal"/>
      <w:lvlText w:val="%1.%2.%3.%4.%5.%6."/>
      <w:lvlJc w:val="left"/>
      <w:pPr>
        <w:ind w:left="1080" w:hanging="1080"/>
      </w:pPr>
      <w:rPr>
        <w:rFonts w:asciiTheme="majorHAnsi" w:hAnsiTheme="majorHAnsi" w:cstheme="majorHAnsi" w:hint="default"/>
        <w:color w:val="auto"/>
      </w:rPr>
    </w:lvl>
    <w:lvl w:ilvl="6">
      <w:start w:val="1"/>
      <w:numFmt w:val="decimal"/>
      <w:lvlText w:val="%1.%2.%3.%4.%5.%6.%7."/>
      <w:lvlJc w:val="left"/>
      <w:pPr>
        <w:ind w:left="1080" w:hanging="1080"/>
      </w:pPr>
      <w:rPr>
        <w:rFonts w:asciiTheme="majorHAnsi" w:hAnsiTheme="majorHAnsi" w:cstheme="majorHAnsi" w:hint="default"/>
        <w:color w:val="auto"/>
      </w:rPr>
    </w:lvl>
    <w:lvl w:ilvl="7">
      <w:start w:val="1"/>
      <w:numFmt w:val="decimal"/>
      <w:lvlText w:val="%1.%2.%3.%4.%5.%6.%7.%8."/>
      <w:lvlJc w:val="left"/>
      <w:pPr>
        <w:ind w:left="1440" w:hanging="1440"/>
      </w:pPr>
      <w:rPr>
        <w:rFonts w:asciiTheme="majorHAnsi" w:hAnsiTheme="majorHAnsi" w:cstheme="majorHAnsi" w:hint="default"/>
        <w:color w:val="auto"/>
      </w:rPr>
    </w:lvl>
    <w:lvl w:ilvl="8">
      <w:start w:val="1"/>
      <w:numFmt w:val="decimal"/>
      <w:lvlText w:val="%1.%2.%3.%4.%5.%6.%7.%8.%9."/>
      <w:lvlJc w:val="left"/>
      <w:pPr>
        <w:ind w:left="1440" w:hanging="1440"/>
      </w:pPr>
      <w:rPr>
        <w:rFonts w:asciiTheme="majorHAnsi" w:hAnsiTheme="majorHAnsi" w:cstheme="majorHAnsi" w:hint="default"/>
        <w:color w:val="auto"/>
      </w:rPr>
    </w:lvl>
  </w:abstractNum>
  <w:abstractNum w:abstractNumId="3" w15:restartNumberingAfterBreak="0">
    <w:nsid w:val="08BD6C4F"/>
    <w:multiLevelType w:val="multilevel"/>
    <w:tmpl w:val="E3A490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E1627A"/>
    <w:multiLevelType w:val="multilevel"/>
    <w:tmpl w:val="68E81D1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14E71A61"/>
    <w:multiLevelType w:val="multilevel"/>
    <w:tmpl w:val="67BC2E50"/>
    <w:lvl w:ilvl="0">
      <w:start w:val="1"/>
      <w:numFmt w:val="decimal"/>
      <w:lvlText w:val="%1."/>
      <w:lvlJc w:val="left"/>
      <w:pPr>
        <w:ind w:left="648" w:hanging="648"/>
      </w:pPr>
      <w:rPr>
        <w:rFonts w:hint="default"/>
        <w:b/>
      </w:rPr>
    </w:lvl>
    <w:lvl w:ilvl="1">
      <w:start w:val="2"/>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6" w15:restartNumberingAfterBreak="0">
    <w:nsid w:val="15760888"/>
    <w:multiLevelType w:val="multilevel"/>
    <w:tmpl w:val="0896B8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61D19C1"/>
    <w:multiLevelType w:val="multilevel"/>
    <w:tmpl w:val="64A22D7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A043078"/>
    <w:multiLevelType w:val="multilevel"/>
    <w:tmpl w:val="3F02944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B036CF6"/>
    <w:multiLevelType w:val="multilevel"/>
    <w:tmpl w:val="DB46996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D5C100D"/>
    <w:multiLevelType w:val="multilevel"/>
    <w:tmpl w:val="2B8CF758"/>
    <w:lvl w:ilvl="0">
      <w:start w:val="1"/>
      <w:numFmt w:val="decimal"/>
      <w:pStyle w:val="Nivel01"/>
      <w:lvlText w:val="%1."/>
      <w:lvlJc w:val="left"/>
      <w:pPr>
        <w:ind w:left="4330" w:hanging="360"/>
      </w:pPr>
      <w:rPr>
        <w:b/>
      </w:rPr>
    </w:lvl>
    <w:lvl w:ilvl="1">
      <w:start w:val="1"/>
      <w:numFmt w:val="decimal"/>
      <w:pStyle w:val="Nivel2"/>
      <w:lvlText w:val="%1.%2."/>
      <w:lvlJc w:val="left"/>
      <w:pPr>
        <w:ind w:left="7380" w:hanging="432"/>
      </w:pPr>
      <w:rPr>
        <w:rFonts w:asciiTheme="majorHAnsi" w:hAnsiTheme="majorHAnsi" w:cstheme="majorHAnsi" w:hint="default"/>
        <w:b w:val="0"/>
        <w:i w:val="0"/>
        <w:strike w:val="0"/>
        <w:color w:val="auto"/>
        <w:sz w:val="20"/>
        <w:szCs w:val="20"/>
        <w:u w:val="none"/>
      </w:rPr>
    </w:lvl>
    <w:lvl w:ilvl="2">
      <w:start w:val="1"/>
      <w:numFmt w:val="decimal"/>
      <w:pStyle w:val="Nivel3"/>
      <w:lvlText w:val="%1.%2.%3."/>
      <w:lvlJc w:val="left"/>
      <w:pPr>
        <w:ind w:left="7168" w:hanging="504"/>
      </w:pPr>
      <w:rPr>
        <w:rFonts w:asciiTheme="majorHAnsi" w:hAnsiTheme="majorHAnsi" w:cstheme="majorHAnsi" w:hint="default"/>
        <w:b w:val="0"/>
        <w:i w:val="0"/>
        <w:strike w:val="0"/>
        <w:color w:val="auto"/>
        <w:sz w:val="20"/>
        <w:szCs w:val="20"/>
      </w:rPr>
    </w:lvl>
    <w:lvl w:ilvl="3">
      <w:start w:val="1"/>
      <w:numFmt w:val="decimal"/>
      <w:pStyle w:val="Nivel4"/>
      <w:lvlText w:val="%1.%2.%3.%4."/>
      <w:lvlJc w:val="left"/>
      <w:pPr>
        <w:ind w:left="6461" w:hanging="648"/>
      </w:pPr>
    </w:lvl>
    <w:lvl w:ilvl="4">
      <w:start w:val="1"/>
      <w:numFmt w:val="decimal"/>
      <w:pStyle w:val="Nivel5"/>
      <w:lvlText w:val="%1.%2.%3.%4.%5."/>
      <w:lvlJc w:val="left"/>
      <w:pPr>
        <w:ind w:left="6202" w:hanging="792"/>
      </w:pPr>
    </w:lvl>
    <w:lvl w:ilvl="5">
      <w:start w:val="1"/>
      <w:numFmt w:val="decimal"/>
      <w:lvlText w:val="%1.%2.%3.%4.%5.%6."/>
      <w:lvlJc w:val="left"/>
      <w:pPr>
        <w:ind w:left="6706" w:hanging="936"/>
      </w:pPr>
    </w:lvl>
    <w:lvl w:ilvl="6">
      <w:start w:val="1"/>
      <w:numFmt w:val="decimal"/>
      <w:lvlText w:val="%1.%2.%3.%4.%5.%6.%7."/>
      <w:lvlJc w:val="left"/>
      <w:pPr>
        <w:ind w:left="7210" w:hanging="1080"/>
      </w:pPr>
    </w:lvl>
    <w:lvl w:ilvl="7">
      <w:start w:val="1"/>
      <w:numFmt w:val="decimal"/>
      <w:lvlText w:val="%1.%2.%3.%4.%5.%6.%7.%8."/>
      <w:lvlJc w:val="left"/>
      <w:pPr>
        <w:ind w:left="7714" w:hanging="1224"/>
      </w:pPr>
    </w:lvl>
    <w:lvl w:ilvl="8">
      <w:start w:val="1"/>
      <w:numFmt w:val="decimal"/>
      <w:lvlText w:val="%1.%2.%3.%4.%5.%6.%7.%8.%9."/>
      <w:lvlJc w:val="left"/>
      <w:pPr>
        <w:ind w:left="8290" w:hanging="1440"/>
      </w:pPr>
    </w:lvl>
  </w:abstractNum>
  <w:abstractNum w:abstractNumId="11" w15:restartNumberingAfterBreak="0">
    <w:nsid w:val="1E8040DE"/>
    <w:multiLevelType w:val="multilevel"/>
    <w:tmpl w:val="7F0A363E"/>
    <w:lvl w:ilvl="0">
      <w:start w:val="1"/>
      <w:numFmt w:val="decimal"/>
      <w:lvlText w:val="%1."/>
      <w:lvlJc w:val="left"/>
      <w:pPr>
        <w:ind w:left="648" w:hanging="648"/>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204654E2"/>
    <w:multiLevelType w:val="hybridMultilevel"/>
    <w:tmpl w:val="4CD26A96"/>
    <w:lvl w:ilvl="0" w:tplc="04160001">
      <w:start w:val="1"/>
      <w:numFmt w:val="bullet"/>
      <w:lvlText w:val=""/>
      <w:lvlJc w:val="left"/>
      <w:pPr>
        <w:ind w:left="2258" w:hanging="360"/>
      </w:pPr>
      <w:rPr>
        <w:rFonts w:ascii="Symbol" w:hAnsi="Symbol" w:hint="default"/>
      </w:rPr>
    </w:lvl>
    <w:lvl w:ilvl="1" w:tplc="04160003" w:tentative="1">
      <w:start w:val="1"/>
      <w:numFmt w:val="bullet"/>
      <w:lvlText w:val="o"/>
      <w:lvlJc w:val="left"/>
      <w:pPr>
        <w:ind w:left="2978" w:hanging="360"/>
      </w:pPr>
      <w:rPr>
        <w:rFonts w:ascii="Courier New" w:hAnsi="Courier New" w:cs="Courier New" w:hint="default"/>
      </w:rPr>
    </w:lvl>
    <w:lvl w:ilvl="2" w:tplc="04160005" w:tentative="1">
      <w:start w:val="1"/>
      <w:numFmt w:val="bullet"/>
      <w:lvlText w:val=""/>
      <w:lvlJc w:val="left"/>
      <w:pPr>
        <w:ind w:left="3698" w:hanging="360"/>
      </w:pPr>
      <w:rPr>
        <w:rFonts w:ascii="Wingdings" w:hAnsi="Wingdings" w:hint="default"/>
      </w:rPr>
    </w:lvl>
    <w:lvl w:ilvl="3" w:tplc="04160001" w:tentative="1">
      <w:start w:val="1"/>
      <w:numFmt w:val="bullet"/>
      <w:lvlText w:val=""/>
      <w:lvlJc w:val="left"/>
      <w:pPr>
        <w:ind w:left="4418" w:hanging="360"/>
      </w:pPr>
      <w:rPr>
        <w:rFonts w:ascii="Symbol" w:hAnsi="Symbol" w:hint="default"/>
      </w:rPr>
    </w:lvl>
    <w:lvl w:ilvl="4" w:tplc="04160003" w:tentative="1">
      <w:start w:val="1"/>
      <w:numFmt w:val="bullet"/>
      <w:lvlText w:val="o"/>
      <w:lvlJc w:val="left"/>
      <w:pPr>
        <w:ind w:left="5138" w:hanging="360"/>
      </w:pPr>
      <w:rPr>
        <w:rFonts w:ascii="Courier New" w:hAnsi="Courier New" w:cs="Courier New" w:hint="default"/>
      </w:rPr>
    </w:lvl>
    <w:lvl w:ilvl="5" w:tplc="04160005" w:tentative="1">
      <w:start w:val="1"/>
      <w:numFmt w:val="bullet"/>
      <w:lvlText w:val=""/>
      <w:lvlJc w:val="left"/>
      <w:pPr>
        <w:ind w:left="5858" w:hanging="360"/>
      </w:pPr>
      <w:rPr>
        <w:rFonts w:ascii="Wingdings" w:hAnsi="Wingdings" w:hint="default"/>
      </w:rPr>
    </w:lvl>
    <w:lvl w:ilvl="6" w:tplc="04160001" w:tentative="1">
      <w:start w:val="1"/>
      <w:numFmt w:val="bullet"/>
      <w:lvlText w:val=""/>
      <w:lvlJc w:val="left"/>
      <w:pPr>
        <w:ind w:left="6578" w:hanging="360"/>
      </w:pPr>
      <w:rPr>
        <w:rFonts w:ascii="Symbol" w:hAnsi="Symbol" w:hint="default"/>
      </w:rPr>
    </w:lvl>
    <w:lvl w:ilvl="7" w:tplc="04160003" w:tentative="1">
      <w:start w:val="1"/>
      <w:numFmt w:val="bullet"/>
      <w:lvlText w:val="o"/>
      <w:lvlJc w:val="left"/>
      <w:pPr>
        <w:ind w:left="7298" w:hanging="360"/>
      </w:pPr>
      <w:rPr>
        <w:rFonts w:ascii="Courier New" w:hAnsi="Courier New" w:cs="Courier New" w:hint="default"/>
      </w:rPr>
    </w:lvl>
    <w:lvl w:ilvl="8" w:tplc="04160005" w:tentative="1">
      <w:start w:val="1"/>
      <w:numFmt w:val="bullet"/>
      <w:lvlText w:val=""/>
      <w:lvlJc w:val="left"/>
      <w:pPr>
        <w:ind w:left="8018" w:hanging="360"/>
      </w:pPr>
      <w:rPr>
        <w:rFonts w:ascii="Wingdings" w:hAnsi="Wingdings" w:hint="default"/>
      </w:rPr>
    </w:lvl>
  </w:abstractNum>
  <w:abstractNum w:abstractNumId="13" w15:restartNumberingAfterBreak="0">
    <w:nsid w:val="21920D9B"/>
    <w:multiLevelType w:val="multilevel"/>
    <w:tmpl w:val="3BB28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282567D"/>
    <w:multiLevelType w:val="hybridMultilevel"/>
    <w:tmpl w:val="D8B082A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7" w15:restartNumberingAfterBreak="0">
    <w:nsid w:val="35F1206D"/>
    <w:multiLevelType w:val="multilevel"/>
    <w:tmpl w:val="8042CE90"/>
    <w:lvl w:ilvl="0">
      <w:start w:val="1"/>
      <w:numFmt w:val="decimal"/>
      <w:lvlText w:val="%1."/>
      <w:lvlJc w:val="left"/>
      <w:pPr>
        <w:ind w:left="648" w:hanging="648"/>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8" w15:restartNumberingAfterBreak="0">
    <w:nsid w:val="3CBA7941"/>
    <w:multiLevelType w:val="multilevel"/>
    <w:tmpl w:val="02CEF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C726B9"/>
    <w:multiLevelType w:val="multilevel"/>
    <w:tmpl w:val="7ACC4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7246D89"/>
    <w:multiLevelType w:val="hybridMultilevel"/>
    <w:tmpl w:val="F1C8308C"/>
    <w:lvl w:ilvl="0" w:tplc="04160017">
      <w:start w:val="6"/>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49603AEF"/>
    <w:multiLevelType w:val="multilevel"/>
    <w:tmpl w:val="39062A8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2147FFC"/>
    <w:multiLevelType w:val="multilevel"/>
    <w:tmpl w:val="986CF60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529F56C9"/>
    <w:multiLevelType w:val="hybridMultilevel"/>
    <w:tmpl w:val="325407E4"/>
    <w:lvl w:ilvl="0" w:tplc="04160001">
      <w:start w:val="1"/>
      <w:numFmt w:val="bullet"/>
      <w:lvlText w:val=""/>
      <w:lvlJc w:val="left"/>
      <w:pPr>
        <w:ind w:left="840" w:hanging="360"/>
      </w:pPr>
      <w:rPr>
        <w:rFonts w:ascii="Symbol" w:hAnsi="Symbol" w:hint="default"/>
      </w:rPr>
    </w:lvl>
    <w:lvl w:ilvl="1" w:tplc="04160003" w:tentative="1">
      <w:start w:val="1"/>
      <w:numFmt w:val="bullet"/>
      <w:lvlText w:val="o"/>
      <w:lvlJc w:val="left"/>
      <w:pPr>
        <w:ind w:left="1560" w:hanging="360"/>
      </w:pPr>
      <w:rPr>
        <w:rFonts w:ascii="Courier New" w:hAnsi="Courier New" w:cs="Courier New" w:hint="default"/>
      </w:rPr>
    </w:lvl>
    <w:lvl w:ilvl="2" w:tplc="04160005" w:tentative="1">
      <w:start w:val="1"/>
      <w:numFmt w:val="bullet"/>
      <w:lvlText w:val=""/>
      <w:lvlJc w:val="left"/>
      <w:pPr>
        <w:ind w:left="2280" w:hanging="360"/>
      </w:pPr>
      <w:rPr>
        <w:rFonts w:ascii="Wingdings" w:hAnsi="Wingdings" w:hint="default"/>
      </w:rPr>
    </w:lvl>
    <w:lvl w:ilvl="3" w:tplc="04160001" w:tentative="1">
      <w:start w:val="1"/>
      <w:numFmt w:val="bullet"/>
      <w:lvlText w:val=""/>
      <w:lvlJc w:val="left"/>
      <w:pPr>
        <w:ind w:left="3000" w:hanging="360"/>
      </w:pPr>
      <w:rPr>
        <w:rFonts w:ascii="Symbol" w:hAnsi="Symbol" w:hint="default"/>
      </w:rPr>
    </w:lvl>
    <w:lvl w:ilvl="4" w:tplc="04160003" w:tentative="1">
      <w:start w:val="1"/>
      <w:numFmt w:val="bullet"/>
      <w:lvlText w:val="o"/>
      <w:lvlJc w:val="left"/>
      <w:pPr>
        <w:ind w:left="3720" w:hanging="360"/>
      </w:pPr>
      <w:rPr>
        <w:rFonts w:ascii="Courier New" w:hAnsi="Courier New" w:cs="Courier New" w:hint="default"/>
      </w:rPr>
    </w:lvl>
    <w:lvl w:ilvl="5" w:tplc="04160005" w:tentative="1">
      <w:start w:val="1"/>
      <w:numFmt w:val="bullet"/>
      <w:lvlText w:val=""/>
      <w:lvlJc w:val="left"/>
      <w:pPr>
        <w:ind w:left="4440" w:hanging="360"/>
      </w:pPr>
      <w:rPr>
        <w:rFonts w:ascii="Wingdings" w:hAnsi="Wingdings" w:hint="default"/>
      </w:rPr>
    </w:lvl>
    <w:lvl w:ilvl="6" w:tplc="04160001" w:tentative="1">
      <w:start w:val="1"/>
      <w:numFmt w:val="bullet"/>
      <w:lvlText w:val=""/>
      <w:lvlJc w:val="left"/>
      <w:pPr>
        <w:ind w:left="5160" w:hanging="360"/>
      </w:pPr>
      <w:rPr>
        <w:rFonts w:ascii="Symbol" w:hAnsi="Symbol" w:hint="default"/>
      </w:rPr>
    </w:lvl>
    <w:lvl w:ilvl="7" w:tplc="04160003" w:tentative="1">
      <w:start w:val="1"/>
      <w:numFmt w:val="bullet"/>
      <w:lvlText w:val="o"/>
      <w:lvlJc w:val="left"/>
      <w:pPr>
        <w:ind w:left="5880" w:hanging="360"/>
      </w:pPr>
      <w:rPr>
        <w:rFonts w:ascii="Courier New" w:hAnsi="Courier New" w:cs="Courier New" w:hint="default"/>
      </w:rPr>
    </w:lvl>
    <w:lvl w:ilvl="8" w:tplc="04160005" w:tentative="1">
      <w:start w:val="1"/>
      <w:numFmt w:val="bullet"/>
      <w:lvlText w:val=""/>
      <w:lvlJc w:val="left"/>
      <w:pPr>
        <w:ind w:left="6600" w:hanging="360"/>
      </w:pPr>
      <w:rPr>
        <w:rFonts w:ascii="Wingdings" w:hAnsi="Wingdings" w:hint="default"/>
      </w:rPr>
    </w:lvl>
  </w:abstractNum>
  <w:abstractNum w:abstractNumId="26" w15:restartNumberingAfterBreak="0">
    <w:nsid w:val="5A22060A"/>
    <w:multiLevelType w:val="multilevel"/>
    <w:tmpl w:val="B628CCF0"/>
    <w:lvl w:ilvl="0">
      <w:start w:val="1"/>
      <w:numFmt w:val="decimal"/>
      <w:lvlText w:val="%1."/>
      <w:lvlJc w:val="left"/>
      <w:pPr>
        <w:ind w:left="648" w:hanging="648"/>
      </w:pPr>
      <w:rPr>
        <w:rFonts w:hint="default"/>
      </w:rPr>
    </w:lvl>
    <w:lvl w:ilvl="1">
      <w:start w:val="3"/>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0043857"/>
    <w:multiLevelType w:val="multilevel"/>
    <w:tmpl w:val="66B23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1DD361E"/>
    <w:multiLevelType w:val="multilevel"/>
    <w:tmpl w:val="4C2C95D2"/>
    <w:lvl w:ilvl="0">
      <w:start w:val="1"/>
      <w:numFmt w:val="decimal"/>
      <w:pStyle w:val="NormalWeb"/>
      <w:lvlText w:val="%1."/>
      <w:lvlJc w:val="left"/>
      <w:pPr>
        <w:ind w:left="360" w:hanging="36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decimal"/>
      <w:suff w:val="space"/>
      <w:lvlText w:val="%1.%2.%3."/>
      <w:lvlJc w:val="left"/>
      <w:pPr>
        <w:ind w:left="1135" w:firstLine="0"/>
      </w:pPr>
      <w:rPr>
        <w:rFonts w:hint="default"/>
        <w:b w:val="0"/>
        <w:i w:val="0"/>
        <w:color w:val="auto"/>
        <w:sz w:val="20"/>
        <w:szCs w:val="20"/>
      </w:rPr>
    </w:lvl>
    <w:lvl w:ilvl="3">
      <w:start w:val="1"/>
      <w:numFmt w:val="decimal"/>
      <w:suff w:val="space"/>
      <w:lvlText w:val="%1.%2.%3.%4."/>
      <w:lvlJc w:val="left"/>
      <w:pPr>
        <w:ind w:left="1702" w:firstLine="0"/>
      </w:pPr>
      <w:rPr>
        <w:rFonts w:ascii="Arial" w:hAnsi="Arial" w:cs="Arial" w:hint="default"/>
        <w:b w:val="0"/>
        <w:bCs/>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66800F80"/>
    <w:multiLevelType w:val="multilevel"/>
    <w:tmpl w:val="A332539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C530297"/>
    <w:multiLevelType w:val="multilevel"/>
    <w:tmpl w:val="135889C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72031F72"/>
    <w:multiLevelType w:val="multilevel"/>
    <w:tmpl w:val="44FE5A0C"/>
    <w:lvl w:ilvl="0">
      <w:start w:val="1"/>
      <w:numFmt w:val="decimal"/>
      <w:lvlText w:val="%1."/>
      <w:lvlJc w:val="left"/>
      <w:pPr>
        <w:ind w:left="360" w:hanging="360"/>
      </w:pPr>
      <w:rPr>
        <w:b/>
      </w:rPr>
    </w:lvl>
    <w:lvl w:ilvl="1">
      <w:start w:val="1"/>
      <w:numFmt w:val="lowerLetter"/>
      <w:lvlText w:val="%2)"/>
      <w:lvlJc w:val="left"/>
      <w:pPr>
        <w:ind w:left="4969" w:hanging="432"/>
      </w:pPr>
      <w:rPr>
        <w:b w:val="0"/>
        <w:i w:val="0"/>
        <w:strike w:val="0"/>
        <w:color w:val="auto"/>
        <w:sz w:val="20"/>
        <w:szCs w:val="20"/>
        <w:u w:val="none"/>
      </w:rPr>
    </w:lvl>
    <w:lvl w:ilvl="2">
      <w:start w:val="1"/>
      <w:numFmt w:val="decimal"/>
      <w:lvlText w:val="%1.%2.%3."/>
      <w:lvlJc w:val="left"/>
      <w:pPr>
        <w:ind w:left="3198" w:hanging="504"/>
      </w:pPr>
      <w:rPr>
        <w:rFonts w:ascii="Arial" w:hAnsi="Arial" w:cs="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34" w15:restartNumberingAfterBreak="0">
    <w:nsid w:val="77DE454F"/>
    <w:multiLevelType w:val="multilevel"/>
    <w:tmpl w:val="3E164FB0"/>
    <w:lvl w:ilvl="0">
      <w:start w:val="1"/>
      <w:numFmt w:val="decimal"/>
      <w:lvlText w:val="%1."/>
      <w:lvlJc w:val="left"/>
      <w:pPr>
        <w:ind w:left="648" w:hanging="648"/>
      </w:pPr>
      <w:rPr>
        <w:rFonts w:hint="default"/>
        <w:b/>
      </w:rPr>
    </w:lvl>
    <w:lvl w:ilvl="1">
      <w:start w:val="2"/>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5"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0"/>
  </w:num>
  <w:num w:numId="3">
    <w:abstractNumId w:val="33"/>
  </w:num>
  <w:num w:numId="4">
    <w:abstractNumId w:val="35"/>
  </w:num>
  <w:num w:numId="5">
    <w:abstractNumId w:val="20"/>
  </w:num>
  <w:num w:numId="6">
    <w:abstractNumId w:val="15"/>
  </w:num>
  <w:num w:numId="7">
    <w:abstractNumId w:val="23"/>
  </w:num>
  <w:num w:numId="8">
    <w:abstractNumId w:val="3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num>
  <w:num w:numId="11">
    <w:abstractNumId w:val="32"/>
  </w:num>
  <w:num w:numId="12">
    <w:abstractNumId w:val="9"/>
  </w:num>
  <w:num w:numId="13">
    <w:abstractNumId w:val="1"/>
  </w:num>
  <w:num w:numId="14">
    <w:abstractNumId w:val="24"/>
  </w:num>
  <w:num w:numId="15">
    <w:abstractNumId w:val="4"/>
  </w:num>
  <w:num w:numId="16">
    <w:abstractNumId w:val="29"/>
  </w:num>
  <w:num w:numId="17">
    <w:abstractNumId w:val="7"/>
  </w:num>
  <w:num w:numId="18">
    <w:abstractNumId w:val="3"/>
  </w:num>
  <w:num w:numId="19">
    <w:abstractNumId w:val="8"/>
  </w:num>
  <w:num w:numId="20">
    <w:abstractNumId w:val="31"/>
  </w:num>
  <w:num w:numId="21">
    <w:abstractNumId w:val="22"/>
  </w:num>
  <w:num w:numId="22">
    <w:abstractNumId w:val="6"/>
    <w:lvlOverride w:ilvl="0">
      <w:startOverride w:val="1"/>
    </w:lvlOverride>
  </w:num>
  <w:num w:numId="23">
    <w:abstractNumId w:val="5"/>
  </w:num>
  <w:num w:numId="24">
    <w:abstractNumId w:val="34"/>
  </w:num>
  <w:num w:numId="25">
    <w:abstractNumId w:val="11"/>
  </w:num>
  <w:num w:numId="26">
    <w:abstractNumId w:val="17"/>
  </w:num>
  <w:num w:numId="27">
    <w:abstractNumId w:val="26"/>
  </w:num>
  <w:num w:numId="28">
    <w:abstractNumId w:val="27"/>
  </w:num>
  <w:num w:numId="29">
    <w:abstractNumId w:val="25"/>
  </w:num>
  <w:num w:numId="30">
    <w:abstractNumId w:val="2"/>
  </w:num>
  <w:num w:numId="31">
    <w:abstractNumId w:val="21"/>
  </w:num>
  <w:num w:numId="32">
    <w:abstractNumId w:val="19"/>
  </w:num>
  <w:num w:numId="33">
    <w:abstractNumId w:val="18"/>
  </w:num>
  <w:num w:numId="34">
    <w:abstractNumId w:val="13"/>
  </w:num>
  <w:num w:numId="35">
    <w:abstractNumId w:val="12"/>
  </w:num>
  <w:num w:numId="36">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4096"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3"/>
    <o:shapelayout v:ext="edit">
      <o:idmap v:ext="edit" data="2"/>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236D"/>
    <w:rsid w:val="00002A44"/>
    <w:rsid w:val="00003298"/>
    <w:rsid w:val="00003F8B"/>
    <w:rsid w:val="00004D4F"/>
    <w:rsid w:val="00005901"/>
    <w:rsid w:val="00005A68"/>
    <w:rsid w:val="00005C75"/>
    <w:rsid w:val="00006179"/>
    <w:rsid w:val="00006180"/>
    <w:rsid w:val="000066C8"/>
    <w:rsid w:val="000069B4"/>
    <w:rsid w:val="000070AF"/>
    <w:rsid w:val="000073F3"/>
    <w:rsid w:val="0000756E"/>
    <w:rsid w:val="00007E0D"/>
    <w:rsid w:val="00007E5E"/>
    <w:rsid w:val="00010176"/>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C33"/>
    <w:rsid w:val="0002118D"/>
    <w:rsid w:val="000212C9"/>
    <w:rsid w:val="00021486"/>
    <w:rsid w:val="0002260C"/>
    <w:rsid w:val="0002289A"/>
    <w:rsid w:val="000229B1"/>
    <w:rsid w:val="00022AAA"/>
    <w:rsid w:val="00022BA7"/>
    <w:rsid w:val="0002306D"/>
    <w:rsid w:val="00023CDD"/>
    <w:rsid w:val="0002412C"/>
    <w:rsid w:val="000242C8"/>
    <w:rsid w:val="00025648"/>
    <w:rsid w:val="00025B38"/>
    <w:rsid w:val="00025E06"/>
    <w:rsid w:val="000269B9"/>
    <w:rsid w:val="00026A9C"/>
    <w:rsid w:val="00027155"/>
    <w:rsid w:val="000277DE"/>
    <w:rsid w:val="00027855"/>
    <w:rsid w:val="00027933"/>
    <w:rsid w:val="00027A5D"/>
    <w:rsid w:val="00030812"/>
    <w:rsid w:val="000318BA"/>
    <w:rsid w:val="00031DBE"/>
    <w:rsid w:val="00031E06"/>
    <w:rsid w:val="000321F5"/>
    <w:rsid w:val="000322A8"/>
    <w:rsid w:val="00032EA8"/>
    <w:rsid w:val="00033201"/>
    <w:rsid w:val="000335F5"/>
    <w:rsid w:val="00033DA9"/>
    <w:rsid w:val="00033E86"/>
    <w:rsid w:val="000340B8"/>
    <w:rsid w:val="00034A29"/>
    <w:rsid w:val="00034FD6"/>
    <w:rsid w:val="00035D80"/>
    <w:rsid w:val="00036982"/>
    <w:rsid w:val="00036DF4"/>
    <w:rsid w:val="000373BF"/>
    <w:rsid w:val="000373DD"/>
    <w:rsid w:val="0003743B"/>
    <w:rsid w:val="00037B74"/>
    <w:rsid w:val="00037C97"/>
    <w:rsid w:val="00037CFD"/>
    <w:rsid w:val="00040217"/>
    <w:rsid w:val="0004076C"/>
    <w:rsid w:val="000408A0"/>
    <w:rsid w:val="00040957"/>
    <w:rsid w:val="00040D0F"/>
    <w:rsid w:val="00041071"/>
    <w:rsid w:val="00041176"/>
    <w:rsid w:val="000411E5"/>
    <w:rsid w:val="00041517"/>
    <w:rsid w:val="000416BB"/>
    <w:rsid w:val="00041B5D"/>
    <w:rsid w:val="0004226B"/>
    <w:rsid w:val="00042328"/>
    <w:rsid w:val="00042708"/>
    <w:rsid w:val="00042714"/>
    <w:rsid w:val="00042DB9"/>
    <w:rsid w:val="000438B3"/>
    <w:rsid w:val="00044685"/>
    <w:rsid w:val="0004478F"/>
    <w:rsid w:val="00044A89"/>
    <w:rsid w:val="00044CF4"/>
    <w:rsid w:val="000452C7"/>
    <w:rsid w:val="0004586D"/>
    <w:rsid w:val="0004587A"/>
    <w:rsid w:val="00045EE0"/>
    <w:rsid w:val="00046C62"/>
    <w:rsid w:val="00046DDA"/>
    <w:rsid w:val="00047D73"/>
    <w:rsid w:val="00050015"/>
    <w:rsid w:val="000501A4"/>
    <w:rsid w:val="000502FB"/>
    <w:rsid w:val="00050712"/>
    <w:rsid w:val="00050CA9"/>
    <w:rsid w:val="00050EA0"/>
    <w:rsid w:val="00051312"/>
    <w:rsid w:val="00051782"/>
    <w:rsid w:val="0005180E"/>
    <w:rsid w:val="000518EF"/>
    <w:rsid w:val="00051F02"/>
    <w:rsid w:val="00052048"/>
    <w:rsid w:val="000526DD"/>
    <w:rsid w:val="00052F23"/>
    <w:rsid w:val="00053303"/>
    <w:rsid w:val="00053E65"/>
    <w:rsid w:val="00055034"/>
    <w:rsid w:val="00055889"/>
    <w:rsid w:val="00055C19"/>
    <w:rsid w:val="00055F99"/>
    <w:rsid w:val="00056433"/>
    <w:rsid w:val="000564D1"/>
    <w:rsid w:val="00060256"/>
    <w:rsid w:val="00060414"/>
    <w:rsid w:val="000607EE"/>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4B31"/>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97F"/>
    <w:rsid w:val="00073E63"/>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50DC"/>
    <w:rsid w:val="000854C8"/>
    <w:rsid w:val="000856AE"/>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2E0C"/>
    <w:rsid w:val="000935AA"/>
    <w:rsid w:val="00093B86"/>
    <w:rsid w:val="00094191"/>
    <w:rsid w:val="00094321"/>
    <w:rsid w:val="00094790"/>
    <w:rsid w:val="00094A8E"/>
    <w:rsid w:val="00094D55"/>
    <w:rsid w:val="000967EB"/>
    <w:rsid w:val="00096B41"/>
    <w:rsid w:val="00096EB4"/>
    <w:rsid w:val="00096ED4"/>
    <w:rsid w:val="00096FC5"/>
    <w:rsid w:val="00097863"/>
    <w:rsid w:val="00097A6E"/>
    <w:rsid w:val="000A0129"/>
    <w:rsid w:val="000A014E"/>
    <w:rsid w:val="000A0327"/>
    <w:rsid w:val="000A0585"/>
    <w:rsid w:val="000A05E3"/>
    <w:rsid w:val="000A0BAC"/>
    <w:rsid w:val="000A102A"/>
    <w:rsid w:val="000A179B"/>
    <w:rsid w:val="000A179E"/>
    <w:rsid w:val="000A1A7B"/>
    <w:rsid w:val="000A1B88"/>
    <w:rsid w:val="000A1BEE"/>
    <w:rsid w:val="000A1EAC"/>
    <w:rsid w:val="000A23DA"/>
    <w:rsid w:val="000A3D93"/>
    <w:rsid w:val="000A46B7"/>
    <w:rsid w:val="000A494B"/>
    <w:rsid w:val="000A498A"/>
    <w:rsid w:val="000A4D3F"/>
    <w:rsid w:val="000A50B2"/>
    <w:rsid w:val="000A5D6C"/>
    <w:rsid w:val="000A5E21"/>
    <w:rsid w:val="000A645C"/>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63C"/>
    <w:rsid w:val="000B79B9"/>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324"/>
    <w:rsid w:val="000C4759"/>
    <w:rsid w:val="000C5D14"/>
    <w:rsid w:val="000C6446"/>
    <w:rsid w:val="000C670A"/>
    <w:rsid w:val="000C7B49"/>
    <w:rsid w:val="000C7DE8"/>
    <w:rsid w:val="000C7FA6"/>
    <w:rsid w:val="000C7FFC"/>
    <w:rsid w:val="000D017E"/>
    <w:rsid w:val="000D194A"/>
    <w:rsid w:val="000D239E"/>
    <w:rsid w:val="000D2749"/>
    <w:rsid w:val="000D294B"/>
    <w:rsid w:val="000D2A6B"/>
    <w:rsid w:val="000D2AC3"/>
    <w:rsid w:val="000D2B1C"/>
    <w:rsid w:val="000D3590"/>
    <w:rsid w:val="000D4052"/>
    <w:rsid w:val="000D4159"/>
    <w:rsid w:val="000D4D3E"/>
    <w:rsid w:val="000D502C"/>
    <w:rsid w:val="000D5774"/>
    <w:rsid w:val="000D5CAD"/>
    <w:rsid w:val="000D6597"/>
    <w:rsid w:val="000D76B8"/>
    <w:rsid w:val="000D7B88"/>
    <w:rsid w:val="000E071F"/>
    <w:rsid w:val="000E15DC"/>
    <w:rsid w:val="000E20A6"/>
    <w:rsid w:val="000E238A"/>
    <w:rsid w:val="000E2F19"/>
    <w:rsid w:val="000E31D5"/>
    <w:rsid w:val="000E320E"/>
    <w:rsid w:val="000E3CC6"/>
    <w:rsid w:val="000E3CF8"/>
    <w:rsid w:val="000E3D71"/>
    <w:rsid w:val="000E3F86"/>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97B"/>
    <w:rsid w:val="000F3C28"/>
    <w:rsid w:val="000F3CCE"/>
    <w:rsid w:val="000F4027"/>
    <w:rsid w:val="000F4088"/>
    <w:rsid w:val="000F4F96"/>
    <w:rsid w:val="000F5A07"/>
    <w:rsid w:val="000F68B7"/>
    <w:rsid w:val="001003FA"/>
    <w:rsid w:val="0010044D"/>
    <w:rsid w:val="0010051D"/>
    <w:rsid w:val="00100606"/>
    <w:rsid w:val="00100990"/>
    <w:rsid w:val="0010099D"/>
    <w:rsid w:val="00100BD1"/>
    <w:rsid w:val="00100D91"/>
    <w:rsid w:val="001011D5"/>
    <w:rsid w:val="001013BE"/>
    <w:rsid w:val="00101E6A"/>
    <w:rsid w:val="00102F0D"/>
    <w:rsid w:val="00102F2B"/>
    <w:rsid w:val="0010312E"/>
    <w:rsid w:val="00103391"/>
    <w:rsid w:val="00103440"/>
    <w:rsid w:val="00103461"/>
    <w:rsid w:val="00103668"/>
    <w:rsid w:val="00104113"/>
    <w:rsid w:val="00104204"/>
    <w:rsid w:val="00104996"/>
    <w:rsid w:val="00104C11"/>
    <w:rsid w:val="00105071"/>
    <w:rsid w:val="00105707"/>
    <w:rsid w:val="00105BB9"/>
    <w:rsid w:val="00105C74"/>
    <w:rsid w:val="00105C7B"/>
    <w:rsid w:val="00106309"/>
    <w:rsid w:val="00106B39"/>
    <w:rsid w:val="0011005D"/>
    <w:rsid w:val="0011010D"/>
    <w:rsid w:val="00110305"/>
    <w:rsid w:val="001103FF"/>
    <w:rsid w:val="00110909"/>
    <w:rsid w:val="00110927"/>
    <w:rsid w:val="001116F8"/>
    <w:rsid w:val="00111C8B"/>
    <w:rsid w:val="0011261C"/>
    <w:rsid w:val="00112A6A"/>
    <w:rsid w:val="00112ABD"/>
    <w:rsid w:val="0011358D"/>
    <w:rsid w:val="00113EEB"/>
    <w:rsid w:val="00114B28"/>
    <w:rsid w:val="00114C63"/>
    <w:rsid w:val="00115429"/>
    <w:rsid w:val="0011575E"/>
    <w:rsid w:val="00115C30"/>
    <w:rsid w:val="00116179"/>
    <w:rsid w:val="00116951"/>
    <w:rsid w:val="00116D83"/>
    <w:rsid w:val="001208D4"/>
    <w:rsid w:val="00120DAD"/>
    <w:rsid w:val="00120F70"/>
    <w:rsid w:val="0012102E"/>
    <w:rsid w:val="001217D4"/>
    <w:rsid w:val="001219B0"/>
    <w:rsid w:val="00121BF7"/>
    <w:rsid w:val="00121E12"/>
    <w:rsid w:val="0012253C"/>
    <w:rsid w:val="00122C50"/>
    <w:rsid w:val="00122CF4"/>
    <w:rsid w:val="00123693"/>
    <w:rsid w:val="0012378E"/>
    <w:rsid w:val="001243BC"/>
    <w:rsid w:val="00124736"/>
    <w:rsid w:val="00124990"/>
    <w:rsid w:val="00124A63"/>
    <w:rsid w:val="00124F89"/>
    <w:rsid w:val="00124FB7"/>
    <w:rsid w:val="00125336"/>
    <w:rsid w:val="00125A7B"/>
    <w:rsid w:val="00125AF2"/>
    <w:rsid w:val="00125CCF"/>
    <w:rsid w:val="001260FD"/>
    <w:rsid w:val="00126D51"/>
    <w:rsid w:val="0012731E"/>
    <w:rsid w:val="0012744D"/>
    <w:rsid w:val="0012749E"/>
    <w:rsid w:val="001274AB"/>
    <w:rsid w:val="00127D78"/>
    <w:rsid w:val="00127DCD"/>
    <w:rsid w:val="00130039"/>
    <w:rsid w:val="001304C0"/>
    <w:rsid w:val="001305E6"/>
    <w:rsid w:val="001305EC"/>
    <w:rsid w:val="00130BEE"/>
    <w:rsid w:val="001315F2"/>
    <w:rsid w:val="00132214"/>
    <w:rsid w:val="00132231"/>
    <w:rsid w:val="00133148"/>
    <w:rsid w:val="001332D8"/>
    <w:rsid w:val="00133A1F"/>
    <w:rsid w:val="00133B8B"/>
    <w:rsid w:val="001342C0"/>
    <w:rsid w:val="0013449F"/>
    <w:rsid w:val="00134694"/>
    <w:rsid w:val="00134DA5"/>
    <w:rsid w:val="00134FE4"/>
    <w:rsid w:val="0013520A"/>
    <w:rsid w:val="00135710"/>
    <w:rsid w:val="00135CCD"/>
    <w:rsid w:val="00136255"/>
    <w:rsid w:val="00136D43"/>
    <w:rsid w:val="0013709F"/>
    <w:rsid w:val="00137BE7"/>
    <w:rsid w:val="00137F60"/>
    <w:rsid w:val="00140028"/>
    <w:rsid w:val="0014004B"/>
    <w:rsid w:val="001400AB"/>
    <w:rsid w:val="00140584"/>
    <w:rsid w:val="00140A41"/>
    <w:rsid w:val="00141189"/>
    <w:rsid w:val="001414AC"/>
    <w:rsid w:val="001419CD"/>
    <w:rsid w:val="001419EE"/>
    <w:rsid w:val="001424D5"/>
    <w:rsid w:val="00142B67"/>
    <w:rsid w:val="00142FE1"/>
    <w:rsid w:val="0014325E"/>
    <w:rsid w:val="00143845"/>
    <w:rsid w:val="00143DB3"/>
    <w:rsid w:val="00143E29"/>
    <w:rsid w:val="001441A4"/>
    <w:rsid w:val="001443B4"/>
    <w:rsid w:val="00144AB1"/>
    <w:rsid w:val="00144E73"/>
    <w:rsid w:val="0014670B"/>
    <w:rsid w:val="001468D3"/>
    <w:rsid w:val="00146BDF"/>
    <w:rsid w:val="0014755F"/>
    <w:rsid w:val="00150295"/>
    <w:rsid w:val="001516EA"/>
    <w:rsid w:val="0015172D"/>
    <w:rsid w:val="00152211"/>
    <w:rsid w:val="0015394F"/>
    <w:rsid w:val="00153B64"/>
    <w:rsid w:val="00153E25"/>
    <w:rsid w:val="00154401"/>
    <w:rsid w:val="00154505"/>
    <w:rsid w:val="0015479A"/>
    <w:rsid w:val="00154A4B"/>
    <w:rsid w:val="00154B86"/>
    <w:rsid w:val="00154BF4"/>
    <w:rsid w:val="00155D25"/>
    <w:rsid w:val="001560EA"/>
    <w:rsid w:val="001562A8"/>
    <w:rsid w:val="00156349"/>
    <w:rsid w:val="0015684D"/>
    <w:rsid w:val="00156A2B"/>
    <w:rsid w:val="00156C74"/>
    <w:rsid w:val="00156E90"/>
    <w:rsid w:val="00157D8E"/>
    <w:rsid w:val="00160549"/>
    <w:rsid w:val="00160602"/>
    <w:rsid w:val="001608E4"/>
    <w:rsid w:val="00160BBD"/>
    <w:rsid w:val="00160D9F"/>
    <w:rsid w:val="00160DA4"/>
    <w:rsid w:val="00161F59"/>
    <w:rsid w:val="00162645"/>
    <w:rsid w:val="0016418C"/>
    <w:rsid w:val="00164420"/>
    <w:rsid w:val="00164870"/>
    <w:rsid w:val="001648FB"/>
    <w:rsid w:val="00164CC3"/>
    <w:rsid w:val="00164D3A"/>
    <w:rsid w:val="00164EBC"/>
    <w:rsid w:val="00165156"/>
    <w:rsid w:val="0016553F"/>
    <w:rsid w:val="00165573"/>
    <w:rsid w:val="00165577"/>
    <w:rsid w:val="0016584A"/>
    <w:rsid w:val="0016603C"/>
    <w:rsid w:val="00166516"/>
    <w:rsid w:val="00166820"/>
    <w:rsid w:val="001677E5"/>
    <w:rsid w:val="00170173"/>
    <w:rsid w:val="00170558"/>
    <w:rsid w:val="001705DE"/>
    <w:rsid w:val="001706E2"/>
    <w:rsid w:val="00170CE1"/>
    <w:rsid w:val="00170D49"/>
    <w:rsid w:val="00171A80"/>
    <w:rsid w:val="001723DF"/>
    <w:rsid w:val="0017284B"/>
    <w:rsid w:val="00172A0F"/>
    <w:rsid w:val="0017326E"/>
    <w:rsid w:val="00174152"/>
    <w:rsid w:val="00174843"/>
    <w:rsid w:val="00174CAA"/>
    <w:rsid w:val="00174D48"/>
    <w:rsid w:val="00174F1B"/>
    <w:rsid w:val="00175089"/>
    <w:rsid w:val="00175662"/>
    <w:rsid w:val="00175687"/>
    <w:rsid w:val="00175B9C"/>
    <w:rsid w:val="00176D13"/>
    <w:rsid w:val="0017708F"/>
    <w:rsid w:val="001772A8"/>
    <w:rsid w:val="001777C6"/>
    <w:rsid w:val="00177958"/>
    <w:rsid w:val="00177CD5"/>
    <w:rsid w:val="00180B4C"/>
    <w:rsid w:val="0018179A"/>
    <w:rsid w:val="001817D2"/>
    <w:rsid w:val="00181D10"/>
    <w:rsid w:val="00181E1F"/>
    <w:rsid w:val="00181F1C"/>
    <w:rsid w:val="0018218A"/>
    <w:rsid w:val="001825A9"/>
    <w:rsid w:val="00182912"/>
    <w:rsid w:val="00183671"/>
    <w:rsid w:val="00183990"/>
    <w:rsid w:val="00184086"/>
    <w:rsid w:val="001842A6"/>
    <w:rsid w:val="00184618"/>
    <w:rsid w:val="00184919"/>
    <w:rsid w:val="00184E7C"/>
    <w:rsid w:val="00185F3B"/>
    <w:rsid w:val="0018613B"/>
    <w:rsid w:val="00186368"/>
    <w:rsid w:val="001904A8"/>
    <w:rsid w:val="00191140"/>
    <w:rsid w:val="001916AA"/>
    <w:rsid w:val="001931CA"/>
    <w:rsid w:val="001935E5"/>
    <w:rsid w:val="001937C4"/>
    <w:rsid w:val="00194118"/>
    <w:rsid w:val="00194866"/>
    <w:rsid w:val="00194F7C"/>
    <w:rsid w:val="001958CD"/>
    <w:rsid w:val="001959DA"/>
    <w:rsid w:val="00197070"/>
    <w:rsid w:val="001979BA"/>
    <w:rsid w:val="001A009A"/>
    <w:rsid w:val="001A0186"/>
    <w:rsid w:val="001A0A05"/>
    <w:rsid w:val="001A1138"/>
    <w:rsid w:val="001A13AD"/>
    <w:rsid w:val="001A13FA"/>
    <w:rsid w:val="001A15C2"/>
    <w:rsid w:val="001A1732"/>
    <w:rsid w:val="001A20E8"/>
    <w:rsid w:val="001A23E9"/>
    <w:rsid w:val="001A2CE9"/>
    <w:rsid w:val="001A3153"/>
    <w:rsid w:val="001A3A05"/>
    <w:rsid w:val="001A3ADF"/>
    <w:rsid w:val="001A3E18"/>
    <w:rsid w:val="001A43DE"/>
    <w:rsid w:val="001A4748"/>
    <w:rsid w:val="001A570F"/>
    <w:rsid w:val="001A615E"/>
    <w:rsid w:val="001A6234"/>
    <w:rsid w:val="001A7EEF"/>
    <w:rsid w:val="001A7F1F"/>
    <w:rsid w:val="001B005B"/>
    <w:rsid w:val="001B1079"/>
    <w:rsid w:val="001B1976"/>
    <w:rsid w:val="001B2538"/>
    <w:rsid w:val="001B28D4"/>
    <w:rsid w:val="001B2A3F"/>
    <w:rsid w:val="001B2FAE"/>
    <w:rsid w:val="001B323B"/>
    <w:rsid w:val="001B3448"/>
    <w:rsid w:val="001B3617"/>
    <w:rsid w:val="001B3C83"/>
    <w:rsid w:val="001B3DA3"/>
    <w:rsid w:val="001B4796"/>
    <w:rsid w:val="001B4A0C"/>
    <w:rsid w:val="001B53DE"/>
    <w:rsid w:val="001B6423"/>
    <w:rsid w:val="001B7184"/>
    <w:rsid w:val="001B7CE7"/>
    <w:rsid w:val="001B7FE6"/>
    <w:rsid w:val="001C11C5"/>
    <w:rsid w:val="001C2C97"/>
    <w:rsid w:val="001C2E71"/>
    <w:rsid w:val="001C2FA4"/>
    <w:rsid w:val="001C3F32"/>
    <w:rsid w:val="001C40A8"/>
    <w:rsid w:val="001C41C8"/>
    <w:rsid w:val="001C48B6"/>
    <w:rsid w:val="001C4C04"/>
    <w:rsid w:val="001C501A"/>
    <w:rsid w:val="001C56B8"/>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999"/>
    <w:rsid w:val="001D2C58"/>
    <w:rsid w:val="001D3305"/>
    <w:rsid w:val="001D3368"/>
    <w:rsid w:val="001D3524"/>
    <w:rsid w:val="001D38B5"/>
    <w:rsid w:val="001D3951"/>
    <w:rsid w:val="001D3BA3"/>
    <w:rsid w:val="001D3ED8"/>
    <w:rsid w:val="001D4665"/>
    <w:rsid w:val="001D4741"/>
    <w:rsid w:val="001D4EF3"/>
    <w:rsid w:val="001D557C"/>
    <w:rsid w:val="001D624C"/>
    <w:rsid w:val="001D6554"/>
    <w:rsid w:val="001D6EE5"/>
    <w:rsid w:val="001D74E5"/>
    <w:rsid w:val="001D7B52"/>
    <w:rsid w:val="001E053E"/>
    <w:rsid w:val="001E093F"/>
    <w:rsid w:val="001E1335"/>
    <w:rsid w:val="001E137B"/>
    <w:rsid w:val="001E1D6B"/>
    <w:rsid w:val="001E1DCF"/>
    <w:rsid w:val="001E204B"/>
    <w:rsid w:val="001E2495"/>
    <w:rsid w:val="001E2579"/>
    <w:rsid w:val="001E29E6"/>
    <w:rsid w:val="001E2E97"/>
    <w:rsid w:val="001E3AAF"/>
    <w:rsid w:val="001E40D3"/>
    <w:rsid w:val="001E4DBD"/>
    <w:rsid w:val="001E52DF"/>
    <w:rsid w:val="001E60BA"/>
    <w:rsid w:val="001E702D"/>
    <w:rsid w:val="001E722B"/>
    <w:rsid w:val="001E7281"/>
    <w:rsid w:val="001E7948"/>
    <w:rsid w:val="001E7CE4"/>
    <w:rsid w:val="001F0A6E"/>
    <w:rsid w:val="001F0D23"/>
    <w:rsid w:val="001F0E4E"/>
    <w:rsid w:val="001F28BE"/>
    <w:rsid w:val="001F3408"/>
    <w:rsid w:val="001F39FA"/>
    <w:rsid w:val="001F4655"/>
    <w:rsid w:val="001F4C3C"/>
    <w:rsid w:val="001F5154"/>
    <w:rsid w:val="001F5A26"/>
    <w:rsid w:val="001F66DD"/>
    <w:rsid w:val="001F6A1C"/>
    <w:rsid w:val="001F6AED"/>
    <w:rsid w:val="001F6C44"/>
    <w:rsid w:val="001F7D31"/>
    <w:rsid w:val="00200097"/>
    <w:rsid w:val="0020019F"/>
    <w:rsid w:val="00200A4B"/>
    <w:rsid w:val="002018CC"/>
    <w:rsid w:val="00201BC1"/>
    <w:rsid w:val="00201F24"/>
    <w:rsid w:val="00202234"/>
    <w:rsid w:val="00202A04"/>
    <w:rsid w:val="00202BFE"/>
    <w:rsid w:val="00202DBE"/>
    <w:rsid w:val="00203148"/>
    <w:rsid w:val="00203BD2"/>
    <w:rsid w:val="00205034"/>
    <w:rsid w:val="00205197"/>
    <w:rsid w:val="0020593D"/>
    <w:rsid w:val="002059A3"/>
    <w:rsid w:val="002059AC"/>
    <w:rsid w:val="00205B37"/>
    <w:rsid w:val="00205D29"/>
    <w:rsid w:val="00205F6E"/>
    <w:rsid w:val="00206083"/>
    <w:rsid w:val="00206118"/>
    <w:rsid w:val="00206480"/>
    <w:rsid w:val="00206E90"/>
    <w:rsid w:val="00207B07"/>
    <w:rsid w:val="00207B98"/>
    <w:rsid w:val="00210001"/>
    <w:rsid w:val="00210338"/>
    <w:rsid w:val="002105DC"/>
    <w:rsid w:val="00210B04"/>
    <w:rsid w:val="0021106D"/>
    <w:rsid w:val="0021162B"/>
    <w:rsid w:val="00211C19"/>
    <w:rsid w:val="00211F6A"/>
    <w:rsid w:val="00212535"/>
    <w:rsid w:val="00212B26"/>
    <w:rsid w:val="00213E2F"/>
    <w:rsid w:val="00213E32"/>
    <w:rsid w:val="00214276"/>
    <w:rsid w:val="00215F2A"/>
    <w:rsid w:val="00216492"/>
    <w:rsid w:val="0021698A"/>
    <w:rsid w:val="00216AA5"/>
    <w:rsid w:val="00220307"/>
    <w:rsid w:val="00220365"/>
    <w:rsid w:val="00220CD0"/>
    <w:rsid w:val="00220D79"/>
    <w:rsid w:val="00220FC3"/>
    <w:rsid w:val="00220FFE"/>
    <w:rsid w:val="00221A54"/>
    <w:rsid w:val="00221BA5"/>
    <w:rsid w:val="0022221E"/>
    <w:rsid w:val="002226F5"/>
    <w:rsid w:val="00222980"/>
    <w:rsid w:val="002231F7"/>
    <w:rsid w:val="0022333F"/>
    <w:rsid w:val="00223621"/>
    <w:rsid w:val="002241A2"/>
    <w:rsid w:val="00225EC5"/>
    <w:rsid w:val="00226061"/>
    <w:rsid w:val="0022617E"/>
    <w:rsid w:val="00226320"/>
    <w:rsid w:val="002267BC"/>
    <w:rsid w:val="00226ED4"/>
    <w:rsid w:val="002273DE"/>
    <w:rsid w:val="00227861"/>
    <w:rsid w:val="00227F96"/>
    <w:rsid w:val="00230C82"/>
    <w:rsid w:val="00231E9C"/>
    <w:rsid w:val="002322DE"/>
    <w:rsid w:val="0023260A"/>
    <w:rsid w:val="00232E32"/>
    <w:rsid w:val="002333D7"/>
    <w:rsid w:val="002334AB"/>
    <w:rsid w:val="002345B4"/>
    <w:rsid w:val="00235187"/>
    <w:rsid w:val="00236150"/>
    <w:rsid w:val="00236166"/>
    <w:rsid w:val="00236EF6"/>
    <w:rsid w:val="002377FF"/>
    <w:rsid w:val="002406B1"/>
    <w:rsid w:val="00240996"/>
    <w:rsid w:val="00240B17"/>
    <w:rsid w:val="00240E5B"/>
    <w:rsid w:val="00241680"/>
    <w:rsid w:val="00241D78"/>
    <w:rsid w:val="00241F34"/>
    <w:rsid w:val="002430F2"/>
    <w:rsid w:val="00243760"/>
    <w:rsid w:val="0024516A"/>
    <w:rsid w:val="00245337"/>
    <w:rsid w:val="00245BEE"/>
    <w:rsid w:val="00245C2C"/>
    <w:rsid w:val="002460A8"/>
    <w:rsid w:val="002463C0"/>
    <w:rsid w:val="002463FA"/>
    <w:rsid w:val="00246DAE"/>
    <w:rsid w:val="00250C01"/>
    <w:rsid w:val="00252111"/>
    <w:rsid w:val="002521DC"/>
    <w:rsid w:val="00252859"/>
    <w:rsid w:val="00253319"/>
    <w:rsid w:val="0025376C"/>
    <w:rsid w:val="002538B4"/>
    <w:rsid w:val="002538E3"/>
    <w:rsid w:val="00253C18"/>
    <w:rsid w:val="00253EDB"/>
    <w:rsid w:val="00254F62"/>
    <w:rsid w:val="00255561"/>
    <w:rsid w:val="00255593"/>
    <w:rsid w:val="00255907"/>
    <w:rsid w:val="0025592E"/>
    <w:rsid w:val="00255B96"/>
    <w:rsid w:val="00255C24"/>
    <w:rsid w:val="00256D88"/>
    <w:rsid w:val="00257354"/>
    <w:rsid w:val="002573FE"/>
    <w:rsid w:val="002574DA"/>
    <w:rsid w:val="00257699"/>
    <w:rsid w:val="00257BCB"/>
    <w:rsid w:val="00257DB8"/>
    <w:rsid w:val="0026009E"/>
    <w:rsid w:val="0026065F"/>
    <w:rsid w:val="00260802"/>
    <w:rsid w:val="00261723"/>
    <w:rsid w:val="002617C8"/>
    <w:rsid w:val="002617F3"/>
    <w:rsid w:val="00261925"/>
    <w:rsid w:val="00261A38"/>
    <w:rsid w:val="002632D7"/>
    <w:rsid w:val="0026386A"/>
    <w:rsid w:val="00263A2E"/>
    <w:rsid w:val="0026417F"/>
    <w:rsid w:val="0026552C"/>
    <w:rsid w:val="002656A2"/>
    <w:rsid w:val="00265B35"/>
    <w:rsid w:val="00265F07"/>
    <w:rsid w:val="00265FB6"/>
    <w:rsid w:val="00267125"/>
    <w:rsid w:val="00267178"/>
    <w:rsid w:val="00267993"/>
    <w:rsid w:val="00267B22"/>
    <w:rsid w:val="0027035F"/>
    <w:rsid w:val="0027097C"/>
    <w:rsid w:val="002711B5"/>
    <w:rsid w:val="00271CB6"/>
    <w:rsid w:val="002722EA"/>
    <w:rsid w:val="0027248A"/>
    <w:rsid w:val="00272E2D"/>
    <w:rsid w:val="0027301A"/>
    <w:rsid w:val="002735FF"/>
    <w:rsid w:val="00273748"/>
    <w:rsid w:val="00273809"/>
    <w:rsid w:val="0027381F"/>
    <w:rsid w:val="002744AA"/>
    <w:rsid w:val="00274FAF"/>
    <w:rsid w:val="00276ECC"/>
    <w:rsid w:val="00277C2B"/>
    <w:rsid w:val="00277FA1"/>
    <w:rsid w:val="00280846"/>
    <w:rsid w:val="00281E5E"/>
    <w:rsid w:val="002821A0"/>
    <w:rsid w:val="00282AC5"/>
    <w:rsid w:val="00282DB1"/>
    <w:rsid w:val="00282F1F"/>
    <w:rsid w:val="0028339F"/>
    <w:rsid w:val="00283BFE"/>
    <w:rsid w:val="00283D51"/>
    <w:rsid w:val="002840F4"/>
    <w:rsid w:val="0028552D"/>
    <w:rsid w:val="00285733"/>
    <w:rsid w:val="00285983"/>
    <w:rsid w:val="002866DF"/>
    <w:rsid w:val="00286AD9"/>
    <w:rsid w:val="00286AF4"/>
    <w:rsid w:val="0028765E"/>
    <w:rsid w:val="0028769B"/>
    <w:rsid w:val="002876AF"/>
    <w:rsid w:val="002879C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B1A"/>
    <w:rsid w:val="00294C1A"/>
    <w:rsid w:val="00294F3F"/>
    <w:rsid w:val="002950EF"/>
    <w:rsid w:val="00295C36"/>
    <w:rsid w:val="00295EB3"/>
    <w:rsid w:val="002961D6"/>
    <w:rsid w:val="00296550"/>
    <w:rsid w:val="00296F0D"/>
    <w:rsid w:val="00297E77"/>
    <w:rsid w:val="002A0300"/>
    <w:rsid w:val="002A046D"/>
    <w:rsid w:val="002A0D02"/>
    <w:rsid w:val="002A1164"/>
    <w:rsid w:val="002A127F"/>
    <w:rsid w:val="002A17C6"/>
    <w:rsid w:val="002A18C1"/>
    <w:rsid w:val="002A19C7"/>
    <w:rsid w:val="002A1D8D"/>
    <w:rsid w:val="002A2822"/>
    <w:rsid w:val="002A3A9F"/>
    <w:rsid w:val="002A3D1E"/>
    <w:rsid w:val="002A4265"/>
    <w:rsid w:val="002A4B54"/>
    <w:rsid w:val="002A4D65"/>
    <w:rsid w:val="002A50DF"/>
    <w:rsid w:val="002A51E3"/>
    <w:rsid w:val="002A566E"/>
    <w:rsid w:val="002A57AB"/>
    <w:rsid w:val="002A5B83"/>
    <w:rsid w:val="002A611E"/>
    <w:rsid w:val="002A6904"/>
    <w:rsid w:val="002A6E56"/>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4078"/>
    <w:rsid w:val="002B4290"/>
    <w:rsid w:val="002B50AB"/>
    <w:rsid w:val="002B58DC"/>
    <w:rsid w:val="002B5E72"/>
    <w:rsid w:val="002B60CC"/>
    <w:rsid w:val="002B737C"/>
    <w:rsid w:val="002B7727"/>
    <w:rsid w:val="002B7EB0"/>
    <w:rsid w:val="002C006A"/>
    <w:rsid w:val="002C1258"/>
    <w:rsid w:val="002C17A8"/>
    <w:rsid w:val="002C1E81"/>
    <w:rsid w:val="002C2C44"/>
    <w:rsid w:val="002C4059"/>
    <w:rsid w:val="002C4E86"/>
    <w:rsid w:val="002C53B8"/>
    <w:rsid w:val="002C54C1"/>
    <w:rsid w:val="002C5E97"/>
    <w:rsid w:val="002C6278"/>
    <w:rsid w:val="002C661C"/>
    <w:rsid w:val="002C6793"/>
    <w:rsid w:val="002C6880"/>
    <w:rsid w:val="002C6ABC"/>
    <w:rsid w:val="002C72B3"/>
    <w:rsid w:val="002C78B4"/>
    <w:rsid w:val="002C7B23"/>
    <w:rsid w:val="002D04FB"/>
    <w:rsid w:val="002D07BF"/>
    <w:rsid w:val="002D07E2"/>
    <w:rsid w:val="002D14AB"/>
    <w:rsid w:val="002D1B50"/>
    <w:rsid w:val="002D1C3E"/>
    <w:rsid w:val="002D1EBF"/>
    <w:rsid w:val="002D21D8"/>
    <w:rsid w:val="002D381A"/>
    <w:rsid w:val="002D40E8"/>
    <w:rsid w:val="002D4825"/>
    <w:rsid w:val="002D5122"/>
    <w:rsid w:val="002D5AAD"/>
    <w:rsid w:val="002D5CA9"/>
    <w:rsid w:val="002D6984"/>
    <w:rsid w:val="002D6BF6"/>
    <w:rsid w:val="002D6CFB"/>
    <w:rsid w:val="002D6DBE"/>
    <w:rsid w:val="002D78B4"/>
    <w:rsid w:val="002D7C8E"/>
    <w:rsid w:val="002D7CD8"/>
    <w:rsid w:val="002E1455"/>
    <w:rsid w:val="002E15A7"/>
    <w:rsid w:val="002E15B1"/>
    <w:rsid w:val="002E160F"/>
    <w:rsid w:val="002E1EE8"/>
    <w:rsid w:val="002E2016"/>
    <w:rsid w:val="002E2074"/>
    <w:rsid w:val="002E276E"/>
    <w:rsid w:val="002E2B74"/>
    <w:rsid w:val="002E2FFE"/>
    <w:rsid w:val="002E3455"/>
    <w:rsid w:val="002E3A34"/>
    <w:rsid w:val="002E3B9D"/>
    <w:rsid w:val="002E3EEA"/>
    <w:rsid w:val="002E3F91"/>
    <w:rsid w:val="002E40C5"/>
    <w:rsid w:val="002E4709"/>
    <w:rsid w:val="002E480D"/>
    <w:rsid w:val="002E5386"/>
    <w:rsid w:val="002E544D"/>
    <w:rsid w:val="002E5F6B"/>
    <w:rsid w:val="002E60B3"/>
    <w:rsid w:val="002E6499"/>
    <w:rsid w:val="002E649F"/>
    <w:rsid w:val="002E6DA0"/>
    <w:rsid w:val="002E7254"/>
    <w:rsid w:val="002E7459"/>
    <w:rsid w:val="002E7544"/>
    <w:rsid w:val="002E7C0B"/>
    <w:rsid w:val="002E7F19"/>
    <w:rsid w:val="002F084D"/>
    <w:rsid w:val="002F0A9A"/>
    <w:rsid w:val="002F0D0C"/>
    <w:rsid w:val="002F1494"/>
    <w:rsid w:val="002F1CE6"/>
    <w:rsid w:val="002F1DAD"/>
    <w:rsid w:val="002F21A3"/>
    <w:rsid w:val="002F22DD"/>
    <w:rsid w:val="002F308B"/>
    <w:rsid w:val="002F3699"/>
    <w:rsid w:val="002F3A33"/>
    <w:rsid w:val="002F3B04"/>
    <w:rsid w:val="002F4811"/>
    <w:rsid w:val="002F48A7"/>
    <w:rsid w:val="002F569E"/>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9F7"/>
    <w:rsid w:val="00307DBE"/>
    <w:rsid w:val="003105D9"/>
    <w:rsid w:val="003109E1"/>
    <w:rsid w:val="00310B4A"/>
    <w:rsid w:val="003112D2"/>
    <w:rsid w:val="00311BC4"/>
    <w:rsid w:val="00311D0A"/>
    <w:rsid w:val="00311EDD"/>
    <w:rsid w:val="00313147"/>
    <w:rsid w:val="00313442"/>
    <w:rsid w:val="0031358C"/>
    <w:rsid w:val="00313B45"/>
    <w:rsid w:val="00313E32"/>
    <w:rsid w:val="003141E8"/>
    <w:rsid w:val="00314264"/>
    <w:rsid w:val="00314319"/>
    <w:rsid w:val="00314CA9"/>
    <w:rsid w:val="003156BC"/>
    <w:rsid w:val="00315A92"/>
    <w:rsid w:val="00315CA8"/>
    <w:rsid w:val="00316D00"/>
    <w:rsid w:val="0031715D"/>
    <w:rsid w:val="00320345"/>
    <w:rsid w:val="00321762"/>
    <w:rsid w:val="0032192E"/>
    <w:rsid w:val="00321A1D"/>
    <w:rsid w:val="003222B1"/>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2AB2"/>
    <w:rsid w:val="00332C60"/>
    <w:rsid w:val="00333B87"/>
    <w:rsid w:val="00333D81"/>
    <w:rsid w:val="003342E1"/>
    <w:rsid w:val="003343F8"/>
    <w:rsid w:val="00334F09"/>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9D4"/>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5CA0"/>
    <w:rsid w:val="003466A3"/>
    <w:rsid w:val="00346C68"/>
    <w:rsid w:val="0034712C"/>
    <w:rsid w:val="0034750F"/>
    <w:rsid w:val="00347598"/>
    <w:rsid w:val="0034783E"/>
    <w:rsid w:val="00350615"/>
    <w:rsid w:val="00350BED"/>
    <w:rsid w:val="00350E1F"/>
    <w:rsid w:val="00352541"/>
    <w:rsid w:val="00354B78"/>
    <w:rsid w:val="00355EDF"/>
    <w:rsid w:val="0035658A"/>
    <w:rsid w:val="00357ADD"/>
    <w:rsid w:val="00357DC7"/>
    <w:rsid w:val="00360444"/>
    <w:rsid w:val="00360501"/>
    <w:rsid w:val="0036051A"/>
    <w:rsid w:val="003605F6"/>
    <w:rsid w:val="00361551"/>
    <w:rsid w:val="003618E3"/>
    <w:rsid w:val="00362847"/>
    <w:rsid w:val="003629E4"/>
    <w:rsid w:val="003632A3"/>
    <w:rsid w:val="003639AA"/>
    <w:rsid w:val="00363E13"/>
    <w:rsid w:val="00364141"/>
    <w:rsid w:val="003648BA"/>
    <w:rsid w:val="00364911"/>
    <w:rsid w:val="00364F4B"/>
    <w:rsid w:val="00365C7D"/>
    <w:rsid w:val="00365F02"/>
    <w:rsid w:val="003663FE"/>
    <w:rsid w:val="003664F7"/>
    <w:rsid w:val="00366705"/>
    <w:rsid w:val="0036700A"/>
    <w:rsid w:val="003671ED"/>
    <w:rsid w:val="00367D72"/>
    <w:rsid w:val="00367EF6"/>
    <w:rsid w:val="00370241"/>
    <w:rsid w:val="00370FE8"/>
    <w:rsid w:val="0037125D"/>
    <w:rsid w:val="003716C9"/>
    <w:rsid w:val="00371B9C"/>
    <w:rsid w:val="00371E7E"/>
    <w:rsid w:val="00371EF6"/>
    <w:rsid w:val="00372512"/>
    <w:rsid w:val="003729EC"/>
    <w:rsid w:val="00373F2A"/>
    <w:rsid w:val="00374B6B"/>
    <w:rsid w:val="00374D92"/>
    <w:rsid w:val="003751AD"/>
    <w:rsid w:val="00375A0A"/>
    <w:rsid w:val="00376236"/>
    <w:rsid w:val="0037675B"/>
    <w:rsid w:val="00376A71"/>
    <w:rsid w:val="00376C2E"/>
    <w:rsid w:val="0037718E"/>
    <w:rsid w:val="00377222"/>
    <w:rsid w:val="003778BE"/>
    <w:rsid w:val="003779A2"/>
    <w:rsid w:val="003800AF"/>
    <w:rsid w:val="00380AC8"/>
    <w:rsid w:val="003810A1"/>
    <w:rsid w:val="0038139C"/>
    <w:rsid w:val="00381E84"/>
    <w:rsid w:val="003823E1"/>
    <w:rsid w:val="0038245E"/>
    <w:rsid w:val="00382798"/>
    <w:rsid w:val="00383436"/>
    <w:rsid w:val="00383CAA"/>
    <w:rsid w:val="003842E9"/>
    <w:rsid w:val="00384CB4"/>
    <w:rsid w:val="00384DBB"/>
    <w:rsid w:val="0038519B"/>
    <w:rsid w:val="003851F6"/>
    <w:rsid w:val="003859E2"/>
    <w:rsid w:val="00385B97"/>
    <w:rsid w:val="00386157"/>
    <w:rsid w:val="003866ED"/>
    <w:rsid w:val="00386912"/>
    <w:rsid w:val="00386AAC"/>
    <w:rsid w:val="00386ADE"/>
    <w:rsid w:val="00386C8D"/>
    <w:rsid w:val="00390D0A"/>
    <w:rsid w:val="00390F03"/>
    <w:rsid w:val="003911FA"/>
    <w:rsid w:val="00391AB2"/>
    <w:rsid w:val="00391E14"/>
    <w:rsid w:val="003936AA"/>
    <w:rsid w:val="00393C0E"/>
    <w:rsid w:val="003945AA"/>
    <w:rsid w:val="0039545C"/>
    <w:rsid w:val="003959F6"/>
    <w:rsid w:val="003963D1"/>
    <w:rsid w:val="00396DE4"/>
    <w:rsid w:val="00396E8A"/>
    <w:rsid w:val="003979FF"/>
    <w:rsid w:val="00397E59"/>
    <w:rsid w:val="003A0238"/>
    <w:rsid w:val="003A05B0"/>
    <w:rsid w:val="003A0AD2"/>
    <w:rsid w:val="003A0D0D"/>
    <w:rsid w:val="003A1ED1"/>
    <w:rsid w:val="003A2584"/>
    <w:rsid w:val="003A2654"/>
    <w:rsid w:val="003A29A9"/>
    <w:rsid w:val="003A2D48"/>
    <w:rsid w:val="003A2FDC"/>
    <w:rsid w:val="003A3116"/>
    <w:rsid w:val="003A323A"/>
    <w:rsid w:val="003A337E"/>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B65"/>
    <w:rsid w:val="003B32C1"/>
    <w:rsid w:val="003B3A4B"/>
    <w:rsid w:val="003B3F08"/>
    <w:rsid w:val="003B479C"/>
    <w:rsid w:val="003B47AE"/>
    <w:rsid w:val="003B48C0"/>
    <w:rsid w:val="003B55DE"/>
    <w:rsid w:val="003B5DF2"/>
    <w:rsid w:val="003B66E8"/>
    <w:rsid w:val="003B6D97"/>
    <w:rsid w:val="003B7226"/>
    <w:rsid w:val="003B74E1"/>
    <w:rsid w:val="003B791E"/>
    <w:rsid w:val="003B7E4F"/>
    <w:rsid w:val="003B7EA4"/>
    <w:rsid w:val="003C0AA6"/>
    <w:rsid w:val="003C111E"/>
    <w:rsid w:val="003C1379"/>
    <w:rsid w:val="003C181E"/>
    <w:rsid w:val="003C2524"/>
    <w:rsid w:val="003C2A40"/>
    <w:rsid w:val="003C4473"/>
    <w:rsid w:val="003C493E"/>
    <w:rsid w:val="003C4C35"/>
    <w:rsid w:val="003C502C"/>
    <w:rsid w:val="003C5CFB"/>
    <w:rsid w:val="003C5E76"/>
    <w:rsid w:val="003C609E"/>
    <w:rsid w:val="003C6275"/>
    <w:rsid w:val="003C62F2"/>
    <w:rsid w:val="003C65E9"/>
    <w:rsid w:val="003C6615"/>
    <w:rsid w:val="003C674E"/>
    <w:rsid w:val="003C6AD6"/>
    <w:rsid w:val="003C6CE4"/>
    <w:rsid w:val="003C6F07"/>
    <w:rsid w:val="003C709C"/>
    <w:rsid w:val="003D0233"/>
    <w:rsid w:val="003D023E"/>
    <w:rsid w:val="003D084B"/>
    <w:rsid w:val="003D1078"/>
    <w:rsid w:val="003D10F7"/>
    <w:rsid w:val="003D129F"/>
    <w:rsid w:val="003D144E"/>
    <w:rsid w:val="003D2C66"/>
    <w:rsid w:val="003D41BF"/>
    <w:rsid w:val="003D4284"/>
    <w:rsid w:val="003D4382"/>
    <w:rsid w:val="003D43E5"/>
    <w:rsid w:val="003D47AF"/>
    <w:rsid w:val="003D4C30"/>
    <w:rsid w:val="003D5314"/>
    <w:rsid w:val="003D57A2"/>
    <w:rsid w:val="003D584E"/>
    <w:rsid w:val="003D58AB"/>
    <w:rsid w:val="003D6109"/>
    <w:rsid w:val="003D6C15"/>
    <w:rsid w:val="003D6D9F"/>
    <w:rsid w:val="003D717C"/>
    <w:rsid w:val="003D729D"/>
    <w:rsid w:val="003D7493"/>
    <w:rsid w:val="003D78C1"/>
    <w:rsid w:val="003D7BC9"/>
    <w:rsid w:val="003E036D"/>
    <w:rsid w:val="003E0451"/>
    <w:rsid w:val="003E0F62"/>
    <w:rsid w:val="003E1085"/>
    <w:rsid w:val="003E1CE5"/>
    <w:rsid w:val="003E26F1"/>
    <w:rsid w:val="003E2B0F"/>
    <w:rsid w:val="003E3CEF"/>
    <w:rsid w:val="003E4181"/>
    <w:rsid w:val="003E4719"/>
    <w:rsid w:val="003E4927"/>
    <w:rsid w:val="003E4A91"/>
    <w:rsid w:val="003E4D76"/>
    <w:rsid w:val="003E5379"/>
    <w:rsid w:val="003E55B1"/>
    <w:rsid w:val="003E5730"/>
    <w:rsid w:val="003E6D56"/>
    <w:rsid w:val="003E6E03"/>
    <w:rsid w:val="003E74B0"/>
    <w:rsid w:val="003E7DE1"/>
    <w:rsid w:val="003F004A"/>
    <w:rsid w:val="003F0182"/>
    <w:rsid w:val="003F048E"/>
    <w:rsid w:val="003F05CD"/>
    <w:rsid w:val="003F092F"/>
    <w:rsid w:val="003F0AE3"/>
    <w:rsid w:val="003F1437"/>
    <w:rsid w:val="003F176F"/>
    <w:rsid w:val="003F185C"/>
    <w:rsid w:val="003F1DD8"/>
    <w:rsid w:val="003F2446"/>
    <w:rsid w:val="003F2479"/>
    <w:rsid w:val="003F2D4E"/>
    <w:rsid w:val="003F2DC6"/>
    <w:rsid w:val="003F305B"/>
    <w:rsid w:val="003F3197"/>
    <w:rsid w:val="003F367F"/>
    <w:rsid w:val="003F36A3"/>
    <w:rsid w:val="003F3A4A"/>
    <w:rsid w:val="003F3C00"/>
    <w:rsid w:val="003F5122"/>
    <w:rsid w:val="003F5B6E"/>
    <w:rsid w:val="003F5CD4"/>
    <w:rsid w:val="003F675F"/>
    <w:rsid w:val="003F6883"/>
    <w:rsid w:val="003F6C4D"/>
    <w:rsid w:val="003F6E6A"/>
    <w:rsid w:val="003F6F05"/>
    <w:rsid w:val="003F7C89"/>
    <w:rsid w:val="00400200"/>
    <w:rsid w:val="004011D9"/>
    <w:rsid w:val="00401A9B"/>
    <w:rsid w:val="004021C4"/>
    <w:rsid w:val="004021DF"/>
    <w:rsid w:val="004036E0"/>
    <w:rsid w:val="004037B2"/>
    <w:rsid w:val="004037DD"/>
    <w:rsid w:val="00403C5C"/>
    <w:rsid w:val="00403EDC"/>
    <w:rsid w:val="00404065"/>
    <w:rsid w:val="0040443F"/>
    <w:rsid w:val="004053E1"/>
    <w:rsid w:val="004055C9"/>
    <w:rsid w:val="00405763"/>
    <w:rsid w:val="00406952"/>
    <w:rsid w:val="00407603"/>
    <w:rsid w:val="00407680"/>
    <w:rsid w:val="004076F7"/>
    <w:rsid w:val="00407F1C"/>
    <w:rsid w:val="0041119F"/>
    <w:rsid w:val="004119BA"/>
    <w:rsid w:val="0041200D"/>
    <w:rsid w:val="004122ED"/>
    <w:rsid w:val="00412C7A"/>
    <w:rsid w:val="00413089"/>
    <w:rsid w:val="004130BD"/>
    <w:rsid w:val="00413681"/>
    <w:rsid w:val="00413DFC"/>
    <w:rsid w:val="0041402E"/>
    <w:rsid w:val="00414DDA"/>
    <w:rsid w:val="00414DF1"/>
    <w:rsid w:val="00414E9B"/>
    <w:rsid w:val="0041506F"/>
    <w:rsid w:val="00415A58"/>
    <w:rsid w:val="00415D0B"/>
    <w:rsid w:val="00415F27"/>
    <w:rsid w:val="00416017"/>
    <w:rsid w:val="00416323"/>
    <w:rsid w:val="00416A59"/>
    <w:rsid w:val="00416D8E"/>
    <w:rsid w:val="00416EE0"/>
    <w:rsid w:val="004170DD"/>
    <w:rsid w:val="0041775A"/>
    <w:rsid w:val="00417CA8"/>
    <w:rsid w:val="00420140"/>
    <w:rsid w:val="0042021B"/>
    <w:rsid w:val="004202BA"/>
    <w:rsid w:val="004205D4"/>
    <w:rsid w:val="0042080B"/>
    <w:rsid w:val="004213DA"/>
    <w:rsid w:val="00421408"/>
    <w:rsid w:val="004217E1"/>
    <w:rsid w:val="0042190C"/>
    <w:rsid w:val="00421BB1"/>
    <w:rsid w:val="00421E20"/>
    <w:rsid w:val="00422721"/>
    <w:rsid w:val="00422A84"/>
    <w:rsid w:val="004230DE"/>
    <w:rsid w:val="00423B4A"/>
    <w:rsid w:val="00423F44"/>
    <w:rsid w:val="00423FD2"/>
    <w:rsid w:val="004246E7"/>
    <w:rsid w:val="00424EA3"/>
    <w:rsid w:val="00425359"/>
    <w:rsid w:val="00425856"/>
    <w:rsid w:val="00426539"/>
    <w:rsid w:val="0042676C"/>
    <w:rsid w:val="00426BA6"/>
    <w:rsid w:val="00427410"/>
    <w:rsid w:val="0042767C"/>
    <w:rsid w:val="00427990"/>
    <w:rsid w:val="00427A6C"/>
    <w:rsid w:val="00427D67"/>
    <w:rsid w:val="004306D1"/>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8E9"/>
    <w:rsid w:val="00432C72"/>
    <w:rsid w:val="00432F43"/>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8E4"/>
    <w:rsid w:val="004479B1"/>
    <w:rsid w:val="004505C1"/>
    <w:rsid w:val="004507B8"/>
    <w:rsid w:val="00450CD0"/>
    <w:rsid w:val="00451065"/>
    <w:rsid w:val="0045133B"/>
    <w:rsid w:val="0045147D"/>
    <w:rsid w:val="00452011"/>
    <w:rsid w:val="00452D4A"/>
    <w:rsid w:val="00453647"/>
    <w:rsid w:val="0045384E"/>
    <w:rsid w:val="00453C82"/>
    <w:rsid w:val="00453EC6"/>
    <w:rsid w:val="004546BE"/>
    <w:rsid w:val="00454988"/>
    <w:rsid w:val="004549EA"/>
    <w:rsid w:val="00454CC0"/>
    <w:rsid w:val="00454F2D"/>
    <w:rsid w:val="0045512F"/>
    <w:rsid w:val="0045540E"/>
    <w:rsid w:val="00455494"/>
    <w:rsid w:val="00455AB5"/>
    <w:rsid w:val="00455CBE"/>
    <w:rsid w:val="00455EB7"/>
    <w:rsid w:val="00455FD5"/>
    <w:rsid w:val="00456506"/>
    <w:rsid w:val="00457B6F"/>
    <w:rsid w:val="00457C74"/>
    <w:rsid w:val="00457CC6"/>
    <w:rsid w:val="004602E1"/>
    <w:rsid w:val="0046036D"/>
    <w:rsid w:val="004609C2"/>
    <w:rsid w:val="00460ABD"/>
    <w:rsid w:val="00460C3A"/>
    <w:rsid w:val="00460E8A"/>
    <w:rsid w:val="004617D7"/>
    <w:rsid w:val="00462126"/>
    <w:rsid w:val="0046230A"/>
    <w:rsid w:val="00462707"/>
    <w:rsid w:val="004627FF"/>
    <w:rsid w:val="004629B8"/>
    <w:rsid w:val="004629E1"/>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4EF"/>
    <w:rsid w:val="00470DF4"/>
    <w:rsid w:val="00471425"/>
    <w:rsid w:val="00471443"/>
    <w:rsid w:val="00472103"/>
    <w:rsid w:val="004728ED"/>
    <w:rsid w:val="004737D0"/>
    <w:rsid w:val="00473B89"/>
    <w:rsid w:val="00473BD8"/>
    <w:rsid w:val="00474A83"/>
    <w:rsid w:val="00474F4B"/>
    <w:rsid w:val="004750E0"/>
    <w:rsid w:val="00475ACE"/>
    <w:rsid w:val="00475C7D"/>
    <w:rsid w:val="0047641C"/>
    <w:rsid w:val="00476C51"/>
    <w:rsid w:val="00476CBE"/>
    <w:rsid w:val="004773FC"/>
    <w:rsid w:val="00477623"/>
    <w:rsid w:val="00480328"/>
    <w:rsid w:val="004804EA"/>
    <w:rsid w:val="00480BFF"/>
    <w:rsid w:val="0048110E"/>
    <w:rsid w:val="00482163"/>
    <w:rsid w:val="00482AA9"/>
    <w:rsid w:val="004830F4"/>
    <w:rsid w:val="004834FC"/>
    <w:rsid w:val="00483B15"/>
    <w:rsid w:val="00483B79"/>
    <w:rsid w:val="00483FB9"/>
    <w:rsid w:val="004845C8"/>
    <w:rsid w:val="004849BE"/>
    <w:rsid w:val="004860B1"/>
    <w:rsid w:val="004866B0"/>
    <w:rsid w:val="00486C44"/>
    <w:rsid w:val="004875F1"/>
    <w:rsid w:val="004903FB"/>
    <w:rsid w:val="004906CE"/>
    <w:rsid w:val="00491176"/>
    <w:rsid w:val="004913E1"/>
    <w:rsid w:val="004919E4"/>
    <w:rsid w:val="00491F26"/>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13C4"/>
    <w:rsid w:val="004A1BC0"/>
    <w:rsid w:val="004A1F98"/>
    <w:rsid w:val="004A3794"/>
    <w:rsid w:val="004A3928"/>
    <w:rsid w:val="004A4C06"/>
    <w:rsid w:val="004A57D7"/>
    <w:rsid w:val="004A57DB"/>
    <w:rsid w:val="004A57F5"/>
    <w:rsid w:val="004A5D92"/>
    <w:rsid w:val="004A63D5"/>
    <w:rsid w:val="004A65DD"/>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61A"/>
    <w:rsid w:val="004B37BA"/>
    <w:rsid w:val="004B3A83"/>
    <w:rsid w:val="004B460A"/>
    <w:rsid w:val="004B4F03"/>
    <w:rsid w:val="004B4F5E"/>
    <w:rsid w:val="004B54CE"/>
    <w:rsid w:val="004B68C4"/>
    <w:rsid w:val="004B6B1E"/>
    <w:rsid w:val="004C0212"/>
    <w:rsid w:val="004C05F9"/>
    <w:rsid w:val="004C0B32"/>
    <w:rsid w:val="004C1573"/>
    <w:rsid w:val="004C18FD"/>
    <w:rsid w:val="004C2123"/>
    <w:rsid w:val="004C2751"/>
    <w:rsid w:val="004C2864"/>
    <w:rsid w:val="004C2BFF"/>
    <w:rsid w:val="004C30A7"/>
    <w:rsid w:val="004C41A0"/>
    <w:rsid w:val="004C4681"/>
    <w:rsid w:val="004C49F0"/>
    <w:rsid w:val="004C4F8F"/>
    <w:rsid w:val="004C52CE"/>
    <w:rsid w:val="004C6779"/>
    <w:rsid w:val="004C7789"/>
    <w:rsid w:val="004C77A7"/>
    <w:rsid w:val="004D067A"/>
    <w:rsid w:val="004D0D16"/>
    <w:rsid w:val="004D11FF"/>
    <w:rsid w:val="004D133F"/>
    <w:rsid w:val="004D1A44"/>
    <w:rsid w:val="004D2BC8"/>
    <w:rsid w:val="004D31CA"/>
    <w:rsid w:val="004D3268"/>
    <w:rsid w:val="004D374E"/>
    <w:rsid w:val="004D38D3"/>
    <w:rsid w:val="004D39AE"/>
    <w:rsid w:val="004D4647"/>
    <w:rsid w:val="004D48AE"/>
    <w:rsid w:val="004D617E"/>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C6A"/>
    <w:rsid w:val="004E2F37"/>
    <w:rsid w:val="004E399B"/>
    <w:rsid w:val="004E3BF3"/>
    <w:rsid w:val="004E4437"/>
    <w:rsid w:val="004E4A16"/>
    <w:rsid w:val="004E4DC9"/>
    <w:rsid w:val="004E52AA"/>
    <w:rsid w:val="004E54DA"/>
    <w:rsid w:val="004E5804"/>
    <w:rsid w:val="004E5811"/>
    <w:rsid w:val="004E6F11"/>
    <w:rsid w:val="004E6FA6"/>
    <w:rsid w:val="004EE66A"/>
    <w:rsid w:val="004F0A3B"/>
    <w:rsid w:val="004F0BDB"/>
    <w:rsid w:val="004F0C21"/>
    <w:rsid w:val="004F1177"/>
    <w:rsid w:val="004F1294"/>
    <w:rsid w:val="004F16B4"/>
    <w:rsid w:val="004F1821"/>
    <w:rsid w:val="004F1A89"/>
    <w:rsid w:val="004F20C3"/>
    <w:rsid w:val="004F2445"/>
    <w:rsid w:val="004F2773"/>
    <w:rsid w:val="004F299C"/>
    <w:rsid w:val="004F2E9D"/>
    <w:rsid w:val="004F45F2"/>
    <w:rsid w:val="004F5631"/>
    <w:rsid w:val="004F563A"/>
    <w:rsid w:val="004F56C3"/>
    <w:rsid w:val="004F5DF9"/>
    <w:rsid w:val="004F6042"/>
    <w:rsid w:val="004F65CC"/>
    <w:rsid w:val="004F66B4"/>
    <w:rsid w:val="004F6C38"/>
    <w:rsid w:val="004F737D"/>
    <w:rsid w:val="004F78C6"/>
    <w:rsid w:val="004F7E0E"/>
    <w:rsid w:val="0050032A"/>
    <w:rsid w:val="00500584"/>
    <w:rsid w:val="005009B3"/>
    <w:rsid w:val="005009C7"/>
    <w:rsid w:val="00501062"/>
    <w:rsid w:val="0050139A"/>
    <w:rsid w:val="005014F9"/>
    <w:rsid w:val="00501790"/>
    <w:rsid w:val="0050224C"/>
    <w:rsid w:val="005024BD"/>
    <w:rsid w:val="0050256B"/>
    <w:rsid w:val="00502AC0"/>
    <w:rsid w:val="0050340D"/>
    <w:rsid w:val="0050379B"/>
    <w:rsid w:val="005037A6"/>
    <w:rsid w:val="00503912"/>
    <w:rsid w:val="00503938"/>
    <w:rsid w:val="0050463D"/>
    <w:rsid w:val="00505A4C"/>
    <w:rsid w:val="00506818"/>
    <w:rsid w:val="005072FA"/>
    <w:rsid w:val="005076BB"/>
    <w:rsid w:val="005077D1"/>
    <w:rsid w:val="005079D6"/>
    <w:rsid w:val="005104ED"/>
    <w:rsid w:val="00510960"/>
    <w:rsid w:val="00510A57"/>
    <w:rsid w:val="0051253C"/>
    <w:rsid w:val="005128F7"/>
    <w:rsid w:val="00512D53"/>
    <w:rsid w:val="005132A8"/>
    <w:rsid w:val="005134F1"/>
    <w:rsid w:val="00513768"/>
    <w:rsid w:val="00513C6E"/>
    <w:rsid w:val="0051477F"/>
    <w:rsid w:val="00514883"/>
    <w:rsid w:val="005151AA"/>
    <w:rsid w:val="005154BE"/>
    <w:rsid w:val="0051571F"/>
    <w:rsid w:val="00515826"/>
    <w:rsid w:val="00515BBC"/>
    <w:rsid w:val="005164CD"/>
    <w:rsid w:val="00516728"/>
    <w:rsid w:val="0051674B"/>
    <w:rsid w:val="00516B66"/>
    <w:rsid w:val="00516B96"/>
    <w:rsid w:val="00516C1F"/>
    <w:rsid w:val="00516EEE"/>
    <w:rsid w:val="00516F69"/>
    <w:rsid w:val="00516FFE"/>
    <w:rsid w:val="005175CE"/>
    <w:rsid w:val="00517D94"/>
    <w:rsid w:val="005201AC"/>
    <w:rsid w:val="00520D64"/>
    <w:rsid w:val="00521DA7"/>
    <w:rsid w:val="00521DFE"/>
    <w:rsid w:val="00523490"/>
    <w:rsid w:val="00523E99"/>
    <w:rsid w:val="0052410E"/>
    <w:rsid w:val="00524710"/>
    <w:rsid w:val="00525315"/>
    <w:rsid w:val="005259D4"/>
    <w:rsid w:val="00525A84"/>
    <w:rsid w:val="00525BE2"/>
    <w:rsid w:val="005268EB"/>
    <w:rsid w:val="00526B87"/>
    <w:rsid w:val="00526C3D"/>
    <w:rsid w:val="005273E0"/>
    <w:rsid w:val="005276CE"/>
    <w:rsid w:val="00527D57"/>
    <w:rsid w:val="005307AC"/>
    <w:rsid w:val="00530AE8"/>
    <w:rsid w:val="00530FF1"/>
    <w:rsid w:val="0053119E"/>
    <w:rsid w:val="0053132E"/>
    <w:rsid w:val="00531425"/>
    <w:rsid w:val="00532126"/>
    <w:rsid w:val="0053297D"/>
    <w:rsid w:val="00532993"/>
    <w:rsid w:val="00532A04"/>
    <w:rsid w:val="00533750"/>
    <w:rsid w:val="005338DF"/>
    <w:rsid w:val="0053391D"/>
    <w:rsid w:val="0053479C"/>
    <w:rsid w:val="0053498D"/>
    <w:rsid w:val="00534B33"/>
    <w:rsid w:val="005356C1"/>
    <w:rsid w:val="00535A68"/>
    <w:rsid w:val="005361A9"/>
    <w:rsid w:val="00536923"/>
    <w:rsid w:val="00537A7D"/>
    <w:rsid w:val="0054016D"/>
    <w:rsid w:val="005402E7"/>
    <w:rsid w:val="005403AB"/>
    <w:rsid w:val="0054077F"/>
    <w:rsid w:val="00540A4E"/>
    <w:rsid w:val="00541DB9"/>
    <w:rsid w:val="00542A36"/>
    <w:rsid w:val="005434D7"/>
    <w:rsid w:val="0054384E"/>
    <w:rsid w:val="00544B74"/>
    <w:rsid w:val="00544C09"/>
    <w:rsid w:val="00545B8E"/>
    <w:rsid w:val="0054646D"/>
    <w:rsid w:val="00547069"/>
    <w:rsid w:val="00547139"/>
    <w:rsid w:val="00547888"/>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8D1"/>
    <w:rsid w:val="005559BF"/>
    <w:rsid w:val="00556D01"/>
    <w:rsid w:val="00557403"/>
    <w:rsid w:val="00557405"/>
    <w:rsid w:val="00557B3A"/>
    <w:rsid w:val="00560149"/>
    <w:rsid w:val="0056038A"/>
    <w:rsid w:val="0056091A"/>
    <w:rsid w:val="00561103"/>
    <w:rsid w:val="00561B3E"/>
    <w:rsid w:val="00561BB5"/>
    <w:rsid w:val="00561C04"/>
    <w:rsid w:val="00561C8A"/>
    <w:rsid w:val="0056213B"/>
    <w:rsid w:val="00562331"/>
    <w:rsid w:val="00562B21"/>
    <w:rsid w:val="00562E08"/>
    <w:rsid w:val="00562F82"/>
    <w:rsid w:val="00563591"/>
    <w:rsid w:val="0056373B"/>
    <w:rsid w:val="0056383C"/>
    <w:rsid w:val="00564913"/>
    <w:rsid w:val="00564978"/>
    <w:rsid w:val="005652D1"/>
    <w:rsid w:val="0056568F"/>
    <w:rsid w:val="00565AD2"/>
    <w:rsid w:val="0056638F"/>
    <w:rsid w:val="005663FC"/>
    <w:rsid w:val="00566B11"/>
    <w:rsid w:val="00566D73"/>
    <w:rsid w:val="00567C15"/>
    <w:rsid w:val="00570B5A"/>
    <w:rsid w:val="00570DD6"/>
    <w:rsid w:val="00570FAB"/>
    <w:rsid w:val="0057249A"/>
    <w:rsid w:val="00572580"/>
    <w:rsid w:val="00572663"/>
    <w:rsid w:val="00572EE5"/>
    <w:rsid w:val="00573B09"/>
    <w:rsid w:val="00573BD8"/>
    <w:rsid w:val="00575326"/>
    <w:rsid w:val="0057585B"/>
    <w:rsid w:val="00575DCC"/>
    <w:rsid w:val="00575FA2"/>
    <w:rsid w:val="00576256"/>
    <w:rsid w:val="005762B2"/>
    <w:rsid w:val="00577B8D"/>
    <w:rsid w:val="005800D8"/>
    <w:rsid w:val="00580C15"/>
    <w:rsid w:val="00581347"/>
    <w:rsid w:val="00581492"/>
    <w:rsid w:val="00581688"/>
    <w:rsid w:val="005817F5"/>
    <w:rsid w:val="00581981"/>
    <w:rsid w:val="005819EE"/>
    <w:rsid w:val="00581D45"/>
    <w:rsid w:val="00581D87"/>
    <w:rsid w:val="00581EA5"/>
    <w:rsid w:val="00582358"/>
    <w:rsid w:val="0058251E"/>
    <w:rsid w:val="00582710"/>
    <w:rsid w:val="00582FE5"/>
    <w:rsid w:val="00584212"/>
    <w:rsid w:val="00584482"/>
    <w:rsid w:val="005846C9"/>
    <w:rsid w:val="00584CD9"/>
    <w:rsid w:val="00584FA3"/>
    <w:rsid w:val="00585EEB"/>
    <w:rsid w:val="00586906"/>
    <w:rsid w:val="005872CC"/>
    <w:rsid w:val="005873EA"/>
    <w:rsid w:val="005873FC"/>
    <w:rsid w:val="00587400"/>
    <w:rsid w:val="00587A73"/>
    <w:rsid w:val="00590646"/>
    <w:rsid w:val="00590EAF"/>
    <w:rsid w:val="00591709"/>
    <w:rsid w:val="00591ADF"/>
    <w:rsid w:val="00592626"/>
    <w:rsid w:val="005926A6"/>
    <w:rsid w:val="00592C40"/>
    <w:rsid w:val="00592FEA"/>
    <w:rsid w:val="00593A7A"/>
    <w:rsid w:val="005941CA"/>
    <w:rsid w:val="0059549E"/>
    <w:rsid w:val="005954DF"/>
    <w:rsid w:val="005957DD"/>
    <w:rsid w:val="00595AA9"/>
    <w:rsid w:val="00595DA6"/>
    <w:rsid w:val="00596883"/>
    <w:rsid w:val="00596AF1"/>
    <w:rsid w:val="00596C72"/>
    <w:rsid w:val="0059760D"/>
    <w:rsid w:val="00597898"/>
    <w:rsid w:val="00597AC2"/>
    <w:rsid w:val="00597CA8"/>
    <w:rsid w:val="005A0202"/>
    <w:rsid w:val="005A0528"/>
    <w:rsid w:val="005A0C51"/>
    <w:rsid w:val="005A1A4F"/>
    <w:rsid w:val="005A1DF1"/>
    <w:rsid w:val="005A29E3"/>
    <w:rsid w:val="005A2DAF"/>
    <w:rsid w:val="005A3B20"/>
    <w:rsid w:val="005A3C50"/>
    <w:rsid w:val="005A3F8A"/>
    <w:rsid w:val="005A445B"/>
    <w:rsid w:val="005A507E"/>
    <w:rsid w:val="005A510C"/>
    <w:rsid w:val="005A511F"/>
    <w:rsid w:val="005A5A4F"/>
    <w:rsid w:val="005A5C12"/>
    <w:rsid w:val="005A5ECD"/>
    <w:rsid w:val="005A640F"/>
    <w:rsid w:val="005A6547"/>
    <w:rsid w:val="005A65CD"/>
    <w:rsid w:val="005A6A91"/>
    <w:rsid w:val="005A750C"/>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79C"/>
    <w:rsid w:val="005B58F0"/>
    <w:rsid w:val="005B5D6A"/>
    <w:rsid w:val="005B654A"/>
    <w:rsid w:val="005B6D5A"/>
    <w:rsid w:val="005B785F"/>
    <w:rsid w:val="005B7C12"/>
    <w:rsid w:val="005C0A2B"/>
    <w:rsid w:val="005C1511"/>
    <w:rsid w:val="005C1659"/>
    <w:rsid w:val="005C25B5"/>
    <w:rsid w:val="005C3069"/>
    <w:rsid w:val="005C3522"/>
    <w:rsid w:val="005C36D6"/>
    <w:rsid w:val="005C36F8"/>
    <w:rsid w:val="005C3930"/>
    <w:rsid w:val="005C3E02"/>
    <w:rsid w:val="005C434E"/>
    <w:rsid w:val="005C4633"/>
    <w:rsid w:val="005C4DA7"/>
    <w:rsid w:val="005C528C"/>
    <w:rsid w:val="005C52BD"/>
    <w:rsid w:val="005C52D4"/>
    <w:rsid w:val="005C5BB0"/>
    <w:rsid w:val="005C6945"/>
    <w:rsid w:val="005C6AB8"/>
    <w:rsid w:val="005C6B12"/>
    <w:rsid w:val="005C6D5D"/>
    <w:rsid w:val="005C6EDD"/>
    <w:rsid w:val="005C7669"/>
    <w:rsid w:val="005C76D8"/>
    <w:rsid w:val="005C7D37"/>
    <w:rsid w:val="005C7DCE"/>
    <w:rsid w:val="005C7EA6"/>
    <w:rsid w:val="005D0DD1"/>
    <w:rsid w:val="005D0FB4"/>
    <w:rsid w:val="005D14BE"/>
    <w:rsid w:val="005D1FC2"/>
    <w:rsid w:val="005D2ACC"/>
    <w:rsid w:val="005D2B55"/>
    <w:rsid w:val="005D3030"/>
    <w:rsid w:val="005D4111"/>
    <w:rsid w:val="005D4928"/>
    <w:rsid w:val="005D5B63"/>
    <w:rsid w:val="005D6447"/>
    <w:rsid w:val="005D71B0"/>
    <w:rsid w:val="005E08E2"/>
    <w:rsid w:val="005E1321"/>
    <w:rsid w:val="005E15FA"/>
    <w:rsid w:val="005E162E"/>
    <w:rsid w:val="005E1666"/>
    <w:rsid w:val="005E1C1D"/>
    <w:rsid w:val="005E21A3"/>
    <w:rsid w:val="005E233F"/>
    <w:rsid w:val="005E2DD4"/>
    <w:rsid w:val="005E37A0"/>
    <w:rsid w:val="005E477E"/>
    <w:rsid w:val="005E47F7"/>
    <w:rsid w:val="005E538B"/>
    <w:rsid w:val="005E5528"/>
    <w:rsid w:val="005E587B"/>
    <w:rsid w:val="005E60E9"/>
    <w:rsid w:val="005E6642"/>
    <w:rsid w:val="005E6C5D"/>
    <w:rsid w:val="005E6D43"/>
    <w:rsid w:val="005E7043"/>
    <w:rsid w:val="005E753C"/>
    <w:rsid w:val="005E75AD"/>
    <w:rsid w:val="005F0676"/>
    <w:rsid w:val="005F1C2D"/>
    <w:rsid w:val="005F1DC1"/>
    <w:rsid w:val="005F1E76"/>
    <w:rsid w:val="005F2122"/>
    <w:rsid w:val="005F255F"/>
    <w:rsid w:val="005F2DC9"/>
    <w:rsid w:val="005F333B"/>
    <w:rsid w:val="005F34E6"/>
    <w:rsid w:val="005F4215"/>
    <w:rsid w:val="005F50D6"/>
    <w:rsid w:val="005F51D4"/>
    <w:rsid w:val="005F51F9"/>
    <w:rsid w:val="005F603F"/>
    <w:rsid w:val="005F65EF"/>
    <w:rsid w:val="005F6AE0"/>
    <w:rsid w:val="005F6C70"/>
    <w:rsid w:val="005F6E82"/>
    <w:rsid w:val="005F6F64"/>
    <w:rsid w:val="005F729C"/>
    <w:rsid w:val="005F7566"/>
    <w:rsid w:val="005F76E7"/>
    <w:rsid w:val="005F7AE3"/>
    <w:rsid w:val="005F7B0A"/>
    <w:rsid w:val="005F7B7B"/>
    <w:rsid w:val="005F7EAE"/>
    <w:rsid w:val="0060025A"/>
    <w:rsid w:val="00600321"/>
    <w:rsid w:val="0060085B"/>
    <w:rsid w:val="00600BC4"/>
    <w:rsid w:val="00600BD2"/>
    <w:rsid w:val="00600C49"/>
    <w:rsid w:val="006010E1"/>
    <w:rsid w:val="00601A72"/>
    <w:rsid w:val="00601E0A"/>
    <w:rsid w:val="00601FBB"/>
    <w:rsid w:val="0060228C"/>
    <w:rsid w:val="006026D1"/>
    <w:rsid w:val="00602B5F"/>
    <w:rsid w:val="00603459"/>
    <w:rsid w:val="00604277"/>
    <w:rsid w:val="00604447"/>
    <w:rsid w:val="00604CC7"/>
    <w:rsid w:val="00604DC9"/>
    <w:rsid w:val="00604FCF"/>
    <w:rsid w:val="00605362"/>
    <w:rsid w:val="0060537D"/>
    <w:rsid w:val="00605C11"/>
    <w:rsid w:val="00605D96"/>
    <w:rsid w:val="00606440"/>
    <w:rsid w:val="00606571"/>
    <w:rsid w:val="006078C2"/>
    <w:rsid w:val="00607A05"/>
    <w:rsid w:val="00607EFD"/>
    <w:rsid w:val="00607F86"/>
    <w:rsid w:val="006105A2"/>
    <w:rsid w:val="0061085F"/>
    <w:rsid w:val="0061127F"/>
    <w:rsid w:val="006113BA"/>
    <w:rsid w:val="006117A9"/>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C94"/>
    <w:rsid w:val="006210D6"/>
    <w:rsid w:val="00621397"/>
    <w:rsid w:val="006217A6"/>
    <w:rsid w:val="006219D6"/>
    <w:rsid w:val="00621B3B"/>
    <w:rsid w:val="00622B52"/>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2F4"/>
    <w:rsid w:val="00630464"/>
    <w:rsid w:val="00630CF2"/>
    <w:rsid w:val="00631549"/>
    <w:rsid w:val="00632048"/>
    <w:rsid w:val="0063246D"/>
    <w:rsid w:val="0063257C"/>
    <w:rsid w:val="006328C5"/>
    <w:rsid w:val="00632D6B"/>
    <w:rsid w:val="006344FE"/>
    <w:rsid w:val="00634E98"/>
    <w:rsid w:val="0063502E"/>
    <w:rsid w:val="00635279"/>
    <w:rsid w:val="00635B69"/>
    <w:rsid w:val="00636593"/>
    <w:rsid w:val="00636A46"/>
    <w:rsid w:val="00640053"/>
    <w:rsid w:val="00640298"/>
    <w:rsid w:val="00640546"/>
    <w:rsid w:val="00640A36"/>
    <w:rsid w:val="00640C94"/>
    <w:rsid w:val="00640D81"/>
    <w:rsid w:val="00640F39"/>
    <w:rsid w:val="00640F57"/>
    <w:rsid w:val="006414FF"/>
    <w:rsid w:val="00641691"/>
    <w:rsid w:val="00641BFD"/>
    <w:rsid w:val="00642224"/>
    <w:rsid w:val="006422FC"/>
    <w:rsid w:val="0064233A"/>
    <w:rsid w:val="006431A0"/>
    <w:rsid w:val="00643CE7"/>
    <w:rsid w:val="006443EF"/>
    <w:rsid w:val="00644475"/>
    <w:rsid w:val="006445F8"/>
    <w:rsid w:val="00644FDA"/>
    <w:rsid w:val="006453A2"/>
    <w:rsid w:val="00645C51"/>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A92"/>
    <w:rsid w:val="00653C85"/>
    <w:rsid w:val="006549BF"/>
    <w:rsid w:val="00654A62"/>
    <w:rsid w:val="006553B5"/>
    <w:rsid w:val="00655AAF"/>
    <w:rsid w:val="00655DFF"/>
    <w:rsid w:val="0065614D"/>
    <w:rsid w:val="00656847"/>
    <w:rsid w:val="00656A30"/>
    <w:rsid w:val="006572C6"/>
    <w:rsid w:val="0065795F"/>
    <w:rsid w:val="00657E82"/>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213"/>
    <w:rsid w:val="00670BB3"/>
    <w:rsid w:val="00671932"/>
    <w:rsid w:val="00671E95"/>
    <w:rsid w:val="00672017"/>
    <w:rsid w:val="00672293"/>
    <w:rsid w:val="00672BB9"/>
    <w:rsid w:val="006735EB"/>
    <w:rsid w:val="00673847"/>
    <w:rsid w:val="00674397"/>
    <w:rsid w:val="00674840"/>
    <w:rsid w:val="00674964"/>
    <w:rsid w:val="00674C6E"/>
    <w:rsid w:val="00675EF4"/>
    <w:rsid w:val="00677831"/>
    <w:rsid w:val="006779CB"/>
    <w:rsid w:val="00677A77"/>
    <w:rsid w:val="006803C4"/>
    <w:rsid w:val="00680467"/>
    <w:rsid w:val="0068087C"/>
    <w:rsid w:val="00680A9E"/>
    <w:rsid w:val="00680B7E"/>
    <w:rsid w:val="00681927"/>
    <w:rsid w:val="00681F9B"/>
    <w:rsid w:val="00682215"/>
    <w:rsid w:val="00683408"/>
    <w:rsid w:val="00683B94"/>
    <w:rsid w:val="00683CFC"/>
    <w:rsid w:val="00683F27"/>
    <w:rsid w:val="0068454C"/>
    <w:rsid w:val="00684CA4"/>
    <w:rsid w:val="00684E72"/>
    <w:rsid w:val="00685909"/>
    <w:rsid w:val="0068599B"/>
    <w:rsid w:val="00686692"/>
    <w:rsid w:val="006869EC"/>
    <w:rsid w:val="006876DE"/>
    <w:rsid w:val="00687CEF"/>
    <w:rsid w:val="00690011"/>
    <w:rsid w:val="006901E4"/>
    <w:rsid w:val="00690316"/>
    <w:rsid w:val="0069077E"/>
    <w:rsid w:val="00690CAC"/>
    <w:rsid w:val="00692178"/>
    <w:rsid w:val="00692D34"/>
    <w:rsid w:val="00693033"/>
    <w:rsid w:val="00693321"/>
    <w:rsid w:val="006934B6"/>
    <w:rsid w:val="006939A3"/>
    <w:rsid w:val="00693A8E"/>
    <w:rsid w:val="00694893"/>
    <w:rsid w:val="00694DD9"/>
    <w:rsid w:val="00695097"/>
    <w:rsid w:val="00695BE6"/>
    <w:rsid w:val="006963BC"/>
    <w:rsid w:val="00697671"/>
    <w:rsid w:val="0069795A"/>
    <w:rsid w:val="006A0069"/>
    <w:rsid w:val="006A02A7"/>
    <w:rsid w:val="006A075A"/>
    <w:rsid w:val="006A09BE"/>
    <w:rsid w:val="006A0DCA"/>
    <w:rsid w:val="006A12B1"/>
    <w:rsid w:val="006A1E80"/>
    <w:rsid w:val="006A2935"/>
    <w:rsid w:val="006A3533"/>
    <w:rsid w:val="006A3CAE"/>
    <w:rsid w:val="006A4E44"/>
    <w:rsid w:val="006A51E4"/>
    <w:rsid w:val="006A5F42"/>
    <w:rsid w:val="006A5FEA"/>
    <w:rsid w:val="006A6103"/>
    <w:rsid w:val="006A65AD"/>
    <w:rsid w:val="006A6690"/>
    <w:rsid w:val="006A6813"/>
    <w:rsid w:val="006A68C5"/>
    <w:rsid w:val="006A696C"/>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B15"/>
    <w:rsid w:val="006B7FB0"/>
    <w:rsid w:val="006C033C"/>
    <w:rsid w:val="006C0913"/>
    <w:rsid w:val="006C0D78"/>
    <w:rsid w:val="006C17A0"/>
    <w:rsid w:val="006C17D4"/>
    <w:rsid w:val="006C2CC5"/>
    <w:rsid w:val="006C3C4A"/>
    <w:rsid w:val="006C3ECE"/>
    <w:rsid w:val="006C4642"/>
    <w:rsid w:val="006C468E"/>
    <w:rsid w:val="006C5AAA"/>
    <w:rsid w:val="006C6780"/>
    <w:rsid w:val="006C67DA"/>
    <w:rsid w:val="006C69E6"/>
    <w:rsid w:val="006C6BE8"/>
    <w:rsid w:val="006C7300"/>
    <w:rsid w:val="006C7CCE"/>
    <w:rsid w:val="006D000D"/>
    <w:rsid w:val="006D04BE"/>
    <w:rsid w:val="006D0921"/>
    <w:rsid w:val="006D0D9A"/>
    <w:rsid w:val="006D1198"/>
    <w:rsid w:val="006D18F6"/>
    <w:rsid w:val="006D1A3B"/>
    <w:rsid w:val="006D1B6C"/>
    <w:rsid w:val="006D27E3"/>
    <w:rsid w:val="006D28E7"/>
    <w:rsid w:val="006D2BFA"/>
    <w:rsid w:val="006D2C83"/>
    <w:rsid w:val="006D2F95"/>
    <w:rsid w:val="006D3A60"/>
    <w:rsid w:val="006D3DD5"/>
    <w:rsid w:val="006D4135"/>
    <w:rsid w:val="006D425F"/>
    <w:rsid w:val="006D472D"/>
    <w:rsid w:val="006D4818"/>
    <w:rsid w:val="006D6610"/>
    <w:rsid w:val="006D70F2"/>
    <w:rsid w:val="006D780E"/>
    <w:rsid w:val="006D7854"/>
    <w:rsid w:val="006D7860"/>
    <w:rsid w:val="006E0468"/>
    <w:rsid w:val="006E09F2"/>
    <w:rsid w:val="006E1476"/>
    <w:rsid w:val="006E1B4C"/>
    <w:rsid w:val="006E1DB8"/>
    <w:rsid w:val="006E1E3F"/>
    <w:rsid w:val="006E21BD"/>
    <w:rsid w:val="006E29ED"/>
    <w:rsid w:val="006E2D9C"/>
    <w:rsid w:val="006E4222"/>
    <w:rsid w:val="006E4C6B"/>
    <w:rsid w:val="006E4F55"/>
    <w:rsid w:val="006E53E9"/>
    <w:rsid w:val="006E54A6"/>
    <w:rsid w:val="006E5777"/>
    <w:rsid w:val="006E6236"/>
    <w:rsid w:val="006E649F"/>
    <w:rsid w:val="006E666A"/>
    <w:rsid w:val="006E721C"/>
    <w:rsid w:val="006E7556"/>
    <w:rsid w:val="006E786D"/>
    <w:rsid w:val="006F003B"/>
    <w:rsid w:val="006F12DD"/>
    <w:rsid w:val="006F20F5"/>
    <w:rsid w:val="006F2149"/>
    <w:rsid w:val="006F2599"/>
    <w:rsid w:val="006F26AF"/>
    <w:rsid w:val="006F2FF9"/>
    <w:rsid w:val="006F3044"/>
    <w:rsid w:val="006F335E"/>
    <w:rsid w:val="006F38DB"/>
    <w:rsid w:val="006F3E51"/>
    <w:rsid w:val="006F3EE2"/>
    <w:rsid w:val="006F412D"/>
    <w:rsid w:val="006F42FA"/>
    <w:rsid w:val="006F43B0"/>
    <w:rsid w:val="006F461B"/>
    <w:rsid w:val="006F4798"/>
    <w:rsid w:val="006F480C"/>
    <w:rsid w:val="006F4C61"/>
    <w:rsid w:val="006F5085"/>
    <w:rsid w:val="006F55FD"/>
    <w:rsid w:val="006F5EB6"/>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3295"/>
    <w:rsid w:val="0070372D"/>
    <w:rsid w:val="00703D9D"/>
    <w:rsid w:val="00704462"/>
    <w:rsid w:val="007049A5"/>
    <w:rsid w:val="007055DF"/>
    <w:rsid w:val="00705D39"/>
    <w:rsid w:val="00705D43"/>
    <w:rsid w:val="0070653A"/>
    <w:rsid w:val="00706C56"/>
    <w:rsid w:val="00707396"/>
    <w:rsid w:val="0070762A"/>
    <w:rsid w:val="00707F9F"/>
    <w:rsid w:val="00710C7E"/>
    <w:rsid w:val="00710EB3"/>
    <w:rsid w:val="00710F3D"/>
    <w:rsid w:val="00710FFF"/>
    <w:rsid w:val="0071215E"/>
    <w:rsid w:val="007136D9"/>
    <w:rsid w:val="00713A16"/>
    <w:rsid w:val="00714034"/>
    <w:rsid w:val="007140A3"/>
    <w:rsid w:val="007145B4"/>
    <w:rsid w:val="00714A09"/>
    <w:rsid w:val="00714EC9"/>
    <w:rsid w:val="00715114"/>
    <w:rsid w:val="00715139"/>
    <w:rsid w:val="007159EC"/>
    <w:rsid w:val="007164C4"/>
    <w:rsid w:val="007166B3"/>
    <w:rsid w:val="00716ABD"/>
    <w:rsid w:val="00717845"/>
    <w:rsid w:val="00717D97"/>
    <w:rsid w:val="00720342"/>
    <w:rsid w:val="00720EA6"/>
    <w:rsid w:val="007214E3"/>
    <w:rsid w:val="00721F24"/>
    <w:rsid w:val="00721F9D"/>
    <w:rsid w:val="00722845"/>
    <w:rsid w:val="00722D13"/>
    <w:rsid w:val="00722EB6"/>
    <w:rsid w:val="00723B4F"/>
    <w:rsid w:val="007242A3"/>
    <w:rsid w:val="00726924"/>
    <w:rsid w:val="0072717B"/>
    <w:rsid w:val="0072781B"/>
    <w:rsid w:val="00727F52"/>
    <w:rsid w:val="0073009A"/>
    <w:rsid w:val="00730973"/>
    <w:rsid w:val="00730D94"/>
    <w:rsid w:val="007310DE"/>
    <w:rsid w:val="0073153F"/>
    <w:rsid w:val="00731741"/>
    <w:rsid w:val="007317FD"/>
    <w:rsid w:val="007321C2"/>
    <w:rsid w:val="0073225B"/>
    <w:rsid w:val="007324FF"/>
    <w:rsid w:val="00732BBA"/>
    <w:rsid w:val="00733245"/>
    <w:rsid w:val="00733DE0"/>
    <w:rsid w:val="0073418C"/>
    <w:rsid w:val="00734628"/>
    <w:rsid w:val="0073466E"/>
    <w:rsid w:val="00734BA3"/>
    <w:rsid w:val="00734EFD"/>
    <w:rsid w:val="007350B8"/>
    <w:rsid w:val="007357C5"/>
    <w:rsid w:val="0073590A"/>
    <w:rsid w:val="00735A52"/>
    <w:rsid w:val="00735ABA"/>
    <w:rsid w:val="00735EE1"/>
    <w:rsid w:val="0073618D"/>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2790"/>
    <w:rsid w:val="007435AB"/>
    <w:rsid w:val="007439A7"/>
    <w:rsid w:val="00744F18"/>
    <w:rsid w:val="0074508F"/>
    <w:rsid w:val="00745678"/>
    <w:rsid w:val="00746073"/>
    <w:rsid w:val="00747316"/>
    <w:rsid w:val="00747434"/>
    <w:rsid w:val="0074783D"/>
    <w:rsid w:val="0074797A"/>
    <w:rsid w:val="00747BC4"/>
    <w:rsid w:val="00747CC9"/>
    <w:rsid w:val="00747CCD"/>
    <w:rsid w:val="00747D2C"/>
    <w:rsid w:val="00750255"/>
    <w:rsid w:val="007502FB"/>
    <w:rsid w:val="007508B8"/>
    <w:rsid w:val="00750A6C"/>
    <w:rsid w:val="00751280"/>
    <w:rsid w:val="00751D83"/>
    <w:rsid w:val="007531D3"/>
    <w:rsid w:val="007542A1"/>
    <w:rsid w:val="00754359"/>
    <w:rsid w:val="0075654A"/>
    <w:rsid w:val="007569EA"/>
    <w:rsid w:val="00756F76"/>
    <w:rsid w:val="00757201"/>
    <w:rsid w:val="00757340"/>
    <w:rsid w:val="0075748A"/>
    <w:rsid w:val="007577E7"/>
    <w:rsid w:val="007579D9"/>
    <w:rsid w:val="00757B14"/>
    <w:rsid w:val="00760C85"/>
    <w:rsid w:val="00761507"/>
    <w:rsid w:val="00761AF2"/>
    <w:rsid w:val="00761E49"/>
    <w:rsid w:val="0076279B"/>
    <w:rsid w:val="0076316C"/>
    <w:rsid w:val="007636F7"/>
    <w:rsid w:val="00763C01"/>
    <w:rsid w:val="00763FAD"/>
    <w:rsid w:val="007643AB"/>
    <w:rsid w:val="00764B79"/>
    <w:rsid w:val="00764F36"/>
    <w:rsid w:val="007656AF"/>
    <w:rsid w:val="00766275"/>
    <w:rsid w:val="00766649"/>
    <w:rsid w:val="0076696B"/>
    <w:rsid w:val="007672C9"/>
    <w:rsid w:val="007679B9"/>
    <w:rsid w:val="00767A83"/>
    <w:rsid w:val="00767DDE"/>
    <w:rsid w:val="007712E1"/>
    <w:rsid w:val="00771D84"/>
    <w:rsid w:val="007725B4"/>
    <w:rsid w:val="00772A66"/>
    <w:rsid w:val="00772D94"/>
    <w:rsid w:val="00772F50"/>
    <w:rsid w:val="00773785"/>
    <w:rsid w:val="0077505F"/>
    <w:rsid w:val="00775259"/>
    <w:rsid w:val="007759C6"/>
    <w:rsid w:val="00776216"/>
    <w:rsid w:val="007763D6"/>
    <w:rsid w:val="00776572"/>
    <w:rsid w:val="0077738D"/>
    <w:rsid w:val="007774C2"/>
    <w:rsid w:val="00777ADF"/>
    <w:rsid w:val="00781AD8"/>
    <w:rsid w:val="00784CC4"/>
    <w:rsid w:val="00785F14"/>
    <w:rsid w:val="00786098"/>
    <w:rsid w:val="00786EB8"/>
    <w:rsid w:val="00787D28"/>
    <w:rsid w:val="0079000C"/>
    <w:rsid w:val="00790033"/>
    <w:rsid w:val="007900ED"/>
    <w:rsid w:val="0079072F"/>
    <w:rsid w:val="00790B29"/>
    <w:rsid w:val="00790B3E"/>
    <w:rsid w:val="00790D7B"/>
    <w:rsid w:val="00790D93"/>
    <w:rsid w:val="00790FED"/>
    <w:rsid w:val="00791CD7"/>
    <w:rsid w:val="00791F2C"/>
    <w:rsid w:val="007923B8"/>
    <w:rsid w:val="00792D22"/>
    <w:rsid w:val="007938EF"/>
    <w:rsid w:val="0079430D"/>
    <w:rsid w:val="007953B9"/>
    <w:rsid w:val="0079697B"/>
    <w:rsid w:val="0079754C"/>
    <w:rsid w:val="0079768B"/>
    <w:rsid w:val="00797D1B"/>
    <w:rsid w:val="007A0450"/>
    <w:rsid w:val="007A0657"/>
    <w:rsid w:val="007A0679"/>
    <w:rsid w:val="007A0AF5"/>
    <w:rsid w:val="007A1395"/>
    <w:rsid w:val="007A22E9"/>
    <w:rsid w:val="007A24A2"/>
    <w:rsid w:val="007A24EB"/>
    <w:rsid w:val="007A25CC"/>
    <w:rsid w:val="007A282D"/>
    <w:rsid w:val="007A331E"/>
    <w:rsid w:val="007A3B34"/>
    <w:rsid w:val="007A3BD0"/>
    <w:rsid w:val="007A455D"/>
    <w:rsid w:val="007A4A2F"/>
    <w:rsid w:val="007A4C6D"/>
    <w:rsid w:val="007A4F2F"/>
    <w:rsid w:val="007A644F"/>
    <w:rsid w:val="007A67A3"/>
    <w:rsid w:val="007A6B97"/>
    <w:rsid w:val="007A6FEB"/>
    <w:rsid w:val="007A7CE5"/>
    <w:rsid w:val="007B04DA"/>
    <w:rsid w:val="007B04E7"/>
    <w:rsid w:val="007B07CA"/>
    <w:rsid w:val="007B0C6A"/>
    <w:rsid w:val="007B19CE"/>
    <w:rsid w:val="007B1E12"/>
    <w:rsid w:val="007B1E53"/>
    <w:rsid w:val="007B3291"/>
    <w:rsid w:val="007B3771"/>
    <w:rsid w:val="007B4996"/>
    <w:rsid w:val="007B4B9A"/>
    <w:rsid w:val="007B5385"/>
    <w:rsid w:val="007B547C"/>
    <w:rsid w:val="007B63C3"/>
    <w:rsid w:val="007B63FB"/>
    <w:rsid w:val="007B668E"/>
    <w:rsid w:val="007B70C3"/>
    <w:rsid w:val="007B76C6"/>
    <w:rsid w:val="007B78DA"/>
    <w:rsid w:val="007B7A0C"/>
    <w:rsid w:val="007B7C23"/>
    <w:rsid w:val="007B7FFE"/>
    <w:rsid w:val="007C0255"/>
    <w:rsid w:val="007C052A"/>
    <w:rsid w:val="007C09C8"/>
    <w:rsid w:val="007C0C22"/>
    <w:rsid w:val="007C13ED"/>
    <w:rsid w:val="007C1651"/>
    <w:rsid w:val="007C19EA"/>
    <w:rsid w:val="007C1A8C"/>
    <w:rsid w:val="007C2122"/>
    <w:rsid w:val="007C22AA"/>
    <w:rsid w:val="007C22CA"/>
    <w:rsid w:val="007C2346"/>
    <w:rsid w:val="007C2707"/>
    <w:rsid w:val="007C2B8E"/>
    <w:rsid w:val="007C2DD4"/>
    <w:rsid w:val="007C33CF"/>
    <w:rsid w:val="007C3543"/>
    <w:rsid w:val="007C36CB"/>
    <w:rsid w:val="007C5E4A"/>
    <w:rsid w:val="007C608B"/>
    <w:rsid w:val="007C62E7"/>
    <w:rsid w:val="007C6623"/>
    <w:rsid w:val="007C671E"/>
    <w:rsid w:val="007C6AA3"/>
    <w:rsid w:val="007C7457"/>
    <w:rsid w:val="007D011C"/>
    <w:rsid w:val="007D06D9"/>
    <w:rsid w:val="007D074D"/>
    <w:rsid w:val="007D0D04"/>
    <w:rsid w:val="007D1573"/>
    <w:rsid w:val="007D1CB4"/>
    <w:rsid w:val="007D1DDB"/>
    <w:rsid w:val="007D1F1A"/>
    <w:rsid w:val="007D3011"/>
    <w:rsid w:val="007D3195"/>
    <w:rsid w:val="007D3572"/>
    <w:rsid w:val="007D3850"/>
    <w:rsid w:val="007D3FCB"/>
    <w:rsid w:val="007D4064"/>
    <w:rsid w:val="007D501A"/>
    <w:rsid w:val="007D5105"/>
    <w:rsid w:val="007D53CD"/>
    <w:rsid w:val="007D6377"/>
    <w:rsid w:val="007D6528"/>
    <w:rsid w:val="007D699F"/>
    <w:rsid w:val="007D6AB9"/>
    <w:rsid w:val="007D6AF4"/>
    <w:rsid w:val="007E01AF"/>
    <w:rsid w:val="007E02CE"/>
    <w:rsid w:val="007E103C"/>
    <w:rsid w:val="007E11C8"/>
    <w:rsid w:val="007E1221"/>
    <w:rsid w:val="007E24B8"/>
    <w:rsid w:val="007E2A27"/>
    <w:rsid w:val="007E300C"/>
    <w:rsid w:val="007E3133"/>
    <w:rsid w:val="007E3995"/>
    <w:rsid w:val="007E39F0"/>
    <w:rsid w:val="007E3F65"/>
    <w:rsid w:val="007E496C"/>
    <w:rsid w:val="007E4AD7"/>
    <w:rsid w:val="007E50D9"/>
    <w:rsid w:val="007E5253"/>
    <w:rsid w:val="007E5648"/>
    <w:rsid w:val="007E57A5"/>
    <w:rsid w:val="007E5B0E"/>
    <w:rsid w:val="007E5CB8"/>
    <w:rsid w:val="007E5E02"/>
    <w:rsid w:val="007E61F7"/>
    <w:rsid w:val="007E6339"/>
    <w:rsid w:val="007E650F"/>
    <w:rsid w:val="007E666A"/>
    <w:rsid w:val="007E681E"/>
    <w:rsid w:val="007E68F6"/>
    <w:rsid w:val="007E6936"/>
    <w:rsid w:val="007E6ACE"/>
    <w:rsid w:val="007E6B0B"/>
    <w:rsid w:val="007E6B84"/>
    <w:rsid w:val="007E6D39"/>
    <w:rsid w:val="007E6EF9"/>
    <w:rsid w:val="007E7679"/>
    <w:rsid w:val="007E7814"/>
    <w:rsid w:val="007E7972"/>
    <w:rsid w:val="007E7C59"/>
    <w:rsid w:val="007F0511"/>
    <w:rsid w:val="007F087C"/>
    <w:rsid w:val="007F1FC9"/>
    <w:rsid w:val="007F2093"/>
    <w:rsid w:val="007F2ADC"/>
    <w:rsid w:val="007F2AE5"/>
    <w:rsid w:val="007F2B8F"/>
    <w:rsid w:val="007F31E1"/>
    <w:rsid w:val="007F3400"/>
    <w:rsid w:val="007F370B"/>
    <w:rsid w:val="007F49A4"/>
    <w:rsid w:val="007F4DCC"/>
    <w:rsid w:val="007F52E1"/>
    <w:rsid w:val="007F53A1"/>
    <w:rsid w:val="007F56C3"/>
    <w:rsid w:val="007F5EA8"/>
    <w:rsid w:val="007F5FE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191"/>
    <w:rsid w:val="008052B1"/>
    <w:rsid w:val="00805337"/>
    <w:rsid w:val="0080582D"/>
    <w:rsid w:val="008059CD"/>
    <w:rsid w:val="00805AB1"/>
    <w:rsid w:val="00805D11"/>
    <w:rsid w:val="00805F72"/>
    <w:rsid w:val="0080756C"/>
    <w:rsid w:val="00807FAE"/>
    <w:rsid w:val="00810322"/>
    <w:rsid w:val="00810325"/>
    <w:rsid w:val="00811243"/>
    <w:rsid w:val="00811AF4"/>
    <w:rsid w:val="00811E3F"/>
    <w:rsid w:val="0081220D"/>
    <w:rsid w:val="00812758"/>
    <w:rsid w:val="008131BE"/>
    <w:rsid w:val="00813520"/>
    <w:rsid w:val="00813F88"/>
    <w:rsid w:val="00814B36"/>
    <w:rsid w:val="0081517D"/>
    <w:rsid w:val="008152DB"/>
    <w:rsid w:val="00815792"/>
    <w:rsid w:val="00815C9B"/>
    <w:rsid w:val="00815F59"/>
    <w:rsid w:val="008168D8"/>
    <w:rsid w:val="00816D49"/>
    <w:rsid w:val="008203A8"/>
    <w:rsid w:val="00821833"/>
    <w:rsid w:val="00822C89"/>
    <w:rsid w:val="008241C6"/>
    <w:rsid w:val="008243C9"/>
    <w:rsid w:val="00824831"/>
    <w:rsid w:val="008251AB"/>
    <w:rsid w:val="008255A4"/>
    <w:rsid w:val="008257ED"/>
    <w:rsid w:val="00825ABA"/>
    <w:rsid w:val="00826F57"/>
    <w:rsid w:val="008275D0"/>
    <w:rsid w:val="008278E9"/>
    <w:rsid w:val="00830FF6"/>
    <w:rsid w:val="008311F1"/>
    <w:rsid w:val="00831204"/>
    <w:rsid w:val="00831208"/>
    <w:rsid w:val="00831253"/>
    <w:rsid w:val="008313BC"/>
    <w:rsid w:val="008321C1"/>
    <w:rsid w:val="008322C9"/>
    <w:rsid w:val="0083279B"/>
    <w:rsid w:val="00832B4A"/>
    <w:rsid w:val="00832B94"/>
    <w:rsid w:val="00832FB1"/>
    <w:rsid w:val="008332D5"/>
    <w:rsid w:val="0083385A"/>
    <w:rsid w:val="00833B44"/>
    <w:rsid w:val="00833D61"/>
    <w:rsid w:val="00833D71"/>
    <w:rsid w:val="00834E5B"/>
    <w:rsid w:val="00835378"/>
    <w:rsid w:val="00835A02"/>
    <w:rsid w:val="00836387"/>
    <w:rsid w:val="00836E21"/>
    <w:rsid w:val="0083705E"/>
    <w:rsid w:val="008372F5"/>
    <w:rsid w:val="00837428"/>
    <w:rsid w:val="0083782E"/>
    <w:rsid w:val="0083796E"/>
    <w:rsid w:val="00837D5C"/>
    <w:rsid w:val="008402E8"/>
    <w:rsid w:val="00840481"/>
    <w:rsid w:val="00840BF1"/>
    <w:rsid w:val="008414B4"/>
    <w:rsid w:val="00841859"/>
    <w:rsid w:val="008421E6"/>
    <w:rsid w:val="00842420"/>
    <w:rsid w:val="00842858"/>
    <w:rsid w:val="008429CF"/>
    <w:rsid w:val="00843638"/>
    <w:rsid w:val="0084405B"/>
    <w:rsid w:val="008443C4"/>
    <w:rsid w:val="008446E2"/>
    <w:rsid w:val="0084493A"/>
    <w:rsid w:val="0084495C"/>
    <w:rsid w:val="00844CEC"/>
    <w:rsid w:val="00844E0E"/>
    <w:rsid w:val="00845442"/>
    <w:rsid w:val="00845630"/>
    <w:rsid w:val="00845869"/>
    <w:rsid w:val="00845896"/>
    <w:rsid w:val="00845B40"/>
    <w:rsid w:val="008461D0"/>
    <w:rsid w:val="008466CC"/>
    <w:rsid w:val="0084708B"/>
    <w:rsid w:val="00847D22"/>
    <w:rsid w:val="00847E19"/>
    <w:rsid w:val="00850680"/>
    <w:rsid w:val="00850CD3"/>
    <w:rsid w:val="0085112C"/>
    <w:rsid w:val="00851263"/>
    <w:rsid w:val="0085183E"/>
    <w:rsid w:val="00851F46"/>
    <w:rsid w:val="00852FCF"/>
    <w:rsid w:val="008536D6"/>
    <w:rsid w:val="00853766"/>
    <w:rsid w:val="00854E60"/>
    <w:rsid w:val="00854F1F"/>
    <w:rsid w:val="0085581C"/>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288"/>
    <w:rsid w:val="0087179D"/>
    <w:rsid w:val="00871B33"/>
    <w:rsid w:val="00871D88"/>
    <w:rsid w:val="00871DC0"/>
    <w:rsid w:val="008724F2"/>
    <w:rsid w:val="00872512"/>
    <w:rsid w:val="00872949"/>
    <w:rsid w:val="00872BBF"/>
    <w:rsid w:val="00872BE4"/>
    <w:rsid w:val="00872DA0"/>
    <w:rsid w:val="00872F40"/>
    <w:rsid w:val="008730BB"/>
    <w:rsid w:val="00873E83"/>
    <w:rsid w:val="00873EE6"/>
    <w:rsid w:val="008748BC"/>
    <w:rsid w:val="008748E2"/>
    <w:rsid w:val="00874D66"/>
    <w:rsid w:val="00875341"/>
    <w:rsid w:val="008753F7"/>
    <w:rsid w:val="00875455"/>
    <w:rsid w:val="008756B5"/>
    <w:rsid w:val="008758AF"/>
    <w:rsid w:val="00875D39"/>
    <w:rsid w:val="008765EA"/>
    <w:rsid w:val="00876E49"/>
    <w:rsid w:val="00877167"/>
    <w:rsid w:val="00877391"/>
    <w:rsid w:val="0087781F"/>
    <w:rsid w:val="00877B4E"/>
    <w:rsid w:val="00877D7F"/>
    <w:rsid w:val="0088157A"/>
    <w:rsid w:val="00881678"/>
    <w:rsid w:val="00881D8A"/>
    <w:rsid w:val="00882802"/>
    <w:rsid w:val="008833F1"/>
    <w:rsid w:val="00883C32"/>
    <w:rsid w:val="00883CD5"/>
    <w:rsid w:val="00883E9B"/>
    <w:rsid w:val="00884360"/>
    <w:rsid w:val="00884ADD"/>
    <w:rsid w:val="00885CDD"/>
    <w:rsid w:val="008862EF"/>
    <w:rsid w:val="008874C6"/>
    <w:rsid w:val="00887874"/>
    <w:rsid w:val="00887E41"/>
    <w:rsid w:val="0089054E"/>
    <w:rsid w:val="008907FD"/>
    <w:rsid w:val="00890F02"/>
    <w:rsid w:val="008920B9"/>
    <w:rsid w:val="00892887"/>
    <w:rsid w:val="00892D75"/>
    <w:rsid w:val="00892FB4"/>
    <w:rsid w:val="00893BB7"/>
    <w:rsid w:val="008941DB"/>
    <w:rsid w:val="008944F8"/>
    <w:rsid w:val="00894546"/>
    <w:rsid w:val="008954D8"/>
    <w:rsid w:val="00895940"/>
    <w:rsid w:val="00895C7B"/>
    <w:rsid w:val="00895E31"/>
    <w:rsid w:val="008963A0"/>
    <w:rsid w:val="00896862"/>
    <w:rsid w:val="0089695D"/>
    <w:rsid w:val="0089712D"/>
    <w:rsid w:val="0089733D"/>
    <w:rsid w:val="008979DB"/>
    <w:rsid w:val="008A07A8"/>
    <w:rsid w:val="008A0E9B"/>
    <w:rsid w:val="008A0F8E"/>
    <w:rsid w:val="008A16EA"/>
    <w:rsid w:val="008A19CD"/>
    <w:rsid w:val="008A1FD8"/>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A4F"/>
    <w:rsid w:val="008B1A8B"/>
    <w:rsid w:val="008B2929"/>
    <w:rsid w:val="008B2CE0"/>
    <w:rsid w:val="008B2E67"/>
    <w:rsid w:val="008B31F9"/>
    <w:rsid w:val="008B3408"/>
    <w:rsid w:val="008B3A74"/>
    <w:rsid w:val="008B3BD2"/>
    <w:rsid w:val="008B3C40"/>
    <w:rsid w:val="008B428B"/>
    <w:rsid w:val="008B47F3"/>
    <w:rsid w:val="008B4A65"/>
    <w:rsid w:val="008B4E9B"/>
    <w:rsid w:val="008B50DF"/>
    <w:rsid w:val="008B5B36"/>
    <w:rsid w:val="008B5D4D"/>
    <w:rsid w:val="008B60D9"/>
    <w:rsid w:val="008B6162"/>
    <w:rsid w:val="008B65D2"/>
    <w:rsid w:val="008B706F"/>
    <w:rsid w:val="008B7732"/>
    <w:rsid w:val="008C04DF"/>
    <w:rsid w:val="008C082D"/>
    <w:rsid w:val="008C1041"/>
    <w:rsid w:val="008C1235"/>
    <w:rsid w:val="008C129E"/>
    <w:rsid w:val="008C1880"/>
    <w:rsid w:val="008C1897"/>
    <w:rsid w:val="008C1971"/>
    <w:rsid w:val="008C25BB"/>
    <w:rsid w:val="008C2AD0"/>
    <w:rsid w:val="008C2FA8"/>
    <w:rsid w:val="008C31AE"/>
    <w:rsid w:val="008C3BC3"/>
    <w:rsid w:val="008C452F"/>
    <w:rsid w:val="008C4AF5"/>
    <w:rsid w:val="008C4B80"/>
    <w:rsid w:val="008C5036"/>
    <w:rsid w:val="008C5399"/>
    <w:rsid w:val="008C58F8"/>
    <w:rsid w:val="008C5E63"/>
    <w:rsid w:val="008C62E2"/>
    <w:rsid w:val="008C644C"/>
    <w:rsid w:val="008C6827"/>
    <w:rsid w:val="008C6874"/>
    <w:rsid w:val="008C6AC2"/>
    <w:rsid w:val="008C7098"/>
    <w:rsid w:val="008C74B6"/>
    <w:rsid w:val="008C798F"/>
    <w:rsid w:val="008C7A3E"/>
    <w:rsid w:val="008D00FE"/>
    <w:rsid w:val="008D07E6"/>
    <w:rsid w:val="008D11C1"/>
    <w:rsid w:val="008D2147"/>
    <w:rsid w:val="008D2AC6"/>
    <w:rsid w:val="008D2CAF"/>
    <w:rsid w:val="008D303A"/>
    <w:rsid w:val="008D3ACE"/>
    <w:rsid w:val="008D3C0D"/>
    <w:rsid w:val="008D3C88"/>
    <w:rsid w:val="008D3DE1"/>
    <w:rsid w:val="008D4E7E"/>
    <w:rsid w:val="008D51CC"/>
    <w:rsid w:val="008D5409"/>
    <w:rsid w:val="008D648F"/>
    <w:rsid w:val="008D6B57"/>
    <w:rsid w:val="008D6C14"/>
    <w:rsid w:val="008D6EC6"/>
    <w:rsid w:val="008D76C3"/>
    <w:rsid w:val="008D7A55"/>
    <w:rsid w:val="008E0BE2"/>
    <w:rsid w:val="008E0CD1"/>
    <w:rsid w:val="008E1CB2"/>
    <w:rsid w:val="008E31A9"/>
    <w:rsid w:val="008E3DF0"/>
    <w:rsid w:val="008E477E"/>
    <w:rsid w:val="008E4F95"/>
    <w:rsid w:val="008E530B"/>
    <w:rsid w:val="008E5366"/>
    <w:rsid w:val="008E5533"/>
    <w:rsid w:val="008E59F2"/>
    <w:rsid w:val="008E775F"/>
    <w:rsid w:val="008F1A30"/>
    <w:rsid w:val="008F1C6E"/>
    <w:rsid w:val="008F1FC1"/>
    <w:rsid w:val="008F2238"/>
    <w:rsid w:val="008F2691"/>
    <w:rsid w:val="008F2D68"/>
    <w:rsid w:val="008F2DF6"/>
    <w:rsid w:val="008F2E3D"/>
    <w:rsid w:val="008F35DC"/>
    <w:rsid w:val="008F3D8E"/>
    <w:rsid w:val="008F4580"/>
    <w:rsid w:val="008F478E"/>
    <w:rsid w:val="008F4D52"/>
    <w:rsid w:val="008F4E41"/>
    <w:rsid w:val="008F5276"/>
    <w:rsid w:val="008F6222"/>
    <w:rsid w:val="008F6616"/>
    <w:rsid w:val="008F665E"/>
    <w:rsid w:val="008F670B"/>
    <w:rsid w:val="008F7A00"/>
    <w:rsid w:val="00900C1C"/>
    <w:rsid w:val="00900E4D"/>
    <w:rsid w:val="00900F65"/>
    <w:rsid w:val="009015BF"/>
    <w:rsid w:val="009029B0"/>
    <w:rsid w:val="009039B0"/>
    <w:rsid w:val="00903CF9"/>
    <w:rsid w:val="0090408D"/>
    <w:rsid w:val="00904580"/>
    <w:rsid w:val="00904757"/>
    <w:rsid w:val="00904B36"/>
    <w:rsid w:val="00904C80"/>
    <w:rsid w:val="00904E6B"/>
    <w:rsid w:val="00904FCB"/>
    <w:rsid w:val="009056EC"/>
    <w:rsid w:val="00905E74"/>
    <w:rsid w:val="009062F0"/>
    <w:rsid w:val="00906538"/>
    <w:rsid w:val="00906EEC"/>
    <w:rsid w:val="0090701B"/>
    <w:rsid w:val="0091038F"/>
    <w:rsid w:val="009108F2"/>
    <w:rsid w:val="00910AE9"/>
    <w:rsid w:val="009113C8"/>
    <w:rsid w:val="00912037"/>
    <w:rsid w:val="009129EF"/>
    <w:rsid w:val="0091310B"/>
    <w:rsid w:val="00913531"/>
    <w:rsid w:val="0091384B"/>
    <w:rsid w:val="00913F33"/>
    <w:rsid w:val="00914204"/>
    <w:rsid w:val="00914306"/>
    <w:rsid w:val="00914392"/>
    <w:rsid w:val="009143B2"/>
    <w:rsid w:val="00914A6F"/>
    <w:rsid w:val="0091531C"/>
    <w:rsid w:val="00915C7E"/>
    <w:rsid w:val="009166AF"/>
    <w:rsid w:val="00916C5E"/>
    <w:rsid w:val="00917862"/>
    <w:rsid w:val="009206C0"/>
    <w:rsid w:val="00922606"/>
    <w:rsid w:val="00922791"/>
    <w:rsid w:val="00922D31"/>
    <w:rsid w:val="00923264"/>
    <w:rsid w:val="009239F9"/>
    <w:rsid w:val="00923F34"/>
    <w:rsid w:val="0092559F"/>
    <w:rsid w:val="00925607"/>
    <w:rsid w:val="00925C6F"/>
    <w:rsid w:val="0092607C"/>
    <w:rsid w:val="00926081"/>
    <w:rsid w:val="0092675A"/>
    <w:rsid w:val="0092759F"/>
    <w:rsid w:val="00930389"/>
    <w:rsid w:val="00930B95"/>
    <w:rsid w:val="00930F94"/>
    <w:rsid w:val="009310DB"/>
    <w:rsid w:val="00931141"/>
    <w:rsid w:val="009316EE"/>
    <w:rsid w:val="00931B27"/>
    <w:rsid w:val="00931C86"/>
    <w:rsid w:val="009320A4"/>
    <w:rsid w:val="00932289"/>
    <w:rsid w:val="00932771"/>
    <w:rsid w:val="00932A03"/>
    <w:rsid w:val="00932E8A"/>
    <w:rsid w:val="009335D8"/>
    <w:rsid w:val="00934D3B"/>
    <w:rsid w:val="00934DD5"/>
    <w:rsid w:val="00934FE4"/>
    <w:rsid w:val="00935224"/>
    <w:rsid w:val="00935665"/>
    <w:rsid w:val="00935B30"/>
    <w:rsid w:val="00936A4E"/>
    <w:rsid w:val="00936E77"/>
    <w:rsid w:val="009370ED"/>
    <w:rsid w:val="00937965"/>
    <w:rsid w:val="0094038F"/>
    <w:rsid w:val="0094067C"/>
    <w:rsid w:val="00940AE9"/>
    <w:rsid w:val="00940C55"/>
    <w:rsid w:val="00941580"/>
    <w:rsid w:val="009419D5"/>
    <w:rsid w:val="00942709"/>
    <w:rsid w:val="00942962"/>
    <w:rsid w:val="00943006"/>
    <w:rsid w:val="00944A06"/>
    <w:rsid w:val="00944C83"/>
    <w:rsid w:val="00944E0C"/>
    <w:rsid w:val="009458AF"/>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5699"/>
    <w:rsid w:val="00955AF0"/>
    <w:rsid w:val="00957B9C"/>
    <w:rsid w:val="00957C86"/>
    <w:rsid w:val="00957E10"/>
    <w:rsid w:val="00957E59"/>
    <w:rsid w:val="0096019A"/>
    <w:rsid w:val="00960F15"/>
    <w:rsid w:val="00961A98"/>
    <w:rsid w:val="009620E6"/>
    <w:rsid w:val="009623AB"/>
    <w:rsid w:val="009628F8"/>
    <w:rsid w:val="00962AFE"/>
    <w:rsid w:val="009631BA"/>
    <w:rsid w:val="009631C3"/>
    <w:rsid w:val="00963456"/>
    <w:rsid w:val="0096378F"/>
    <w:rsid w:val="00964131"/>
    <w:rsid w:val="00964206"/>
    <w:rsid w:val="00965380"/>
    <w:rsid w:val="009656EE"/>
    <w:rsid w:val="00965871"/>
    <w:rsid w:val="00965E26"/>
    <w:rsid w:val="009663C6"/>
    <w:rsid w:val="0096643C"/>
    <w:rsid w:val="00966F17"/>
    <w:rsid w:val="00967ED7"/>
    <w:rsid w:val="0097012A"/>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4732"/>
    <w:rsid w:val="009758E3"/>
    <w:rsid w:val="009763C4"/>
    <w:rsid w:val="00976C4F"/>
    <w:rsid w:val="009772F1"/>
    <w:rsid w:val="00977A6B"/>
    <w:rsid w:val="009803F1"/>
    <w:rsid w:val="0098062F"/>
    <w:rsid w:val="009807B4"/>
    <w:rsid w:val="0098182A"/>
    <w:rsid w:val="00982058"/>
    <w:rsid w:val="009828C6"/>
    <w:rsid w:val="00982964"/>
    <w:rsid w:val="00983A84"/>
    <w:rsid w:val="00983B4C"/>
    <w:rsid w:val="00983DFB"/>
    <w:rsid w:val="009843E2"/>
    <w:rsid w:val="009844F7"/>
    <w:rsid w:val="00984753"/>
    <w:rsid w:val="00984AA1"/>
    <w:rsid w:val="009852ED"/>
    <w:rsid w:val="00985462"/>
    <w:rsid w:val="00985463"/>
    <w:rsid w:val="0098582B"/>
    <w:rsid w:val="00985947"/>
    <w:rsid w:val="00985E42"/>
    <w:rsid w:val="00985FE7"/>
    <w:rsid w:val="00986029"/>
    <w:rsid w:val="009861AC"/>
    <w:rsid w:val="009879A4"/>
    <w:rsid w:val="0099079E"/>
    <w:rsid w:val="0099188F"/>
    <w:rsid w:val="0099189A"/>
    <w:rsid w:val="00991F5D"/>
    <w:rsid w:val="0099281E"/>
    <w:rsid w:val="00992870"/>
    <w:rsid w:val="00992892"/>
    <w:rsid w:val="00992EDE"/>
    <w:rsid w:val="009930B9"/>
    <w:rsid w:val="009933AF"/>
    <w:rsid w:val="009934E2"/>
    <w:rsid w:val="00993513"/>
    <w:rsid w:val="00993AB6"/>
    <w:rsid w:val="00993D41"/>
    <w:rsid w:val="00993DDC"/>
    <w:rsid w:val="00994079"/>
    <w:rsid w:val="00994175"/>
    <w:rsid w:val="00994F59"/>
    <w:rsid w:val="00995933"/>
    <w:rsid w:val="00995F83"/>
    <w:rsid w:val="00995FFD"/>
    <w:rsid w:val="00996A15"/>
    <w:rsid w:val="0099745B"/>
    <w:rsid w:val="00997F4B"/>
    <w:rsid w:val="009A0B5D"/>
    <w:rsid w:val="009A1301"/>
    <w:rsid w:val="009A244C"/>
    <w:rsid w:val="009A2BBB"/>
    <w:rsid w:val="009A2C08"/>
    <w:rsid w:val="009A2CD1"/>
    <w:rsid w:val="009A2E74"/>
    <w:rsid w:val="009A35A6"/>
    <w:rsid w:val="009A3612"/>
    <w:rsid w:val="009A3D17"/>
    <w:rsid w:val="009A3F81"/>
    <w:rsid w:val="009A4059"/>
    <w:rsid w:val="009A44C8"/>
    <w:rsid w:val="009A4579"/>
    <w:rsid w:val="009A45B0"/>
    <w:rsid w:val="009A4755"/>
    <w:rsid w:val="009A4EAB"/>
    <w:rsid w:val="009A5BCC"/>
    <w:rsid w:val="009A5F58"/>
    <w:rsid w:val="009A6A6F"/>
    <w:rsid w:val="009A735F"/>
    <w:rsid w:val="009B04F1"/>
    <w:rsid w:val="009B07DC"/>
    <w:rsid w:val="009B08FB"/>
    <w:rsid w:val="009B1226"/>
    <w:rsid w:val="009B13B9"/>
    <w:rsid w:val="009B1AD4"/>
    <w:rsid w:val="009B1B69"/>
    <w:rsid w:val="009B1D67"/>
    <w:rsid w:val="009B3317"/>
    <w:rsid w:val="009B47EE"/>
    <w:rsid w:val="009B533B"/>
    <w:rsid w:val="009B5A67"/>
    <w:rsid w:val="009B7004"/>
    <w:rsid w:val="009B707A"/>
    <w:rsid w:val="009B7570"/>
    <w:rsid w:val="009B7B68"/>
    <w:rsid w:val="009C0336"/>
    <w:rsid w:val="009C08DA"/>
    <w:rsid w:val="009C0DCE"/>
    <w:rsid w:val="009C1051"/>
    <w:rsid w:val="009C137B"/>
    <w:rsid w:val="009C16FB"/>
    <w:rsid w:val="009C1772"/>
    <w:rsid w:val="009C17DA"/>
    <w:rsid w:val="009C18CC"/>
    <w:rsid w:val="009C19F4"/>
    <w:rsid w:val="009C1C22"/>
    <w:rsid w:val="009C1F5C"/>
    <w:rsid w:val="009C1F80"/>
    <w:rsid w:val="009C2C62"/>
    <w:rsid w:val="009C2FC1"/>
    <w:rsid w:val="009C37B1"/>
    <w:rsid w:val="009C3AFB"/>
    <w:rsid w:val="009C3B95"/>
    <w:rsid w:val="009C3C80"/>
    <w:rsid w:val="009C470D"/>
    <w:rsid w:val="009C4CD0"/>
    <w:rsid w:val="009C5CA0"/>
    <w:rsid w:val="009C638B"/>
    <w:rsid w:val="009C6944"/>
    <w:rsid w:val="009C7998"/>
    <w:rsid w:val="009C79B3"/>
    <w:rsid w:val="009C7AEF"/>
    <w:rsid w:val="009C7DCE"/>
    <w:rsid w:val="009D05E0"/>
    <w:rsid w:val="009D0698"/>
    <w:rsid w:val="009D0E86"/>
    <w:rsid w:val="009D199C"/>
    <w:rsid w:val="009D1F22"/>
    <w:rsid w:val="009D2064"/>
    <w:rsid w:val="009D217F"/>
    <w:rsid w:val="009D2594"/>
    <w:rsid w:val="009D29E9"/>
    <w:rsid w:val="009D3626"/>
    <w:rsid w:val="009D3B66"/>
    <w:rsid w:val="009D443F"/>
    <w:rsid w:val="009D655A"/>
    <w:rsid w:val="009D68FB"/>
    <w:rsid w:val="009D6EE3"/>
    <w:rsid w:val="009D72FC"/>
    <w:rsid w:val="009D771F"/>
    <w:rsid w:val="009D7946"/>
    <w:rsid w:val="009D7BA9"/>
    <w:rsid w:val="009D7BC5"/>
    <w:rsid w:val="009D7CD5"/>
    <w:rsid w:val="009E04B3"/>
    <w:rsid w:val="009E0780"/>
    <w:rsid w:val="009E0DFC"/>
    <w:rsid w:val="009E12EA"/>
    <w:rsid w:val="009E1880"/>
    <w:rsid w:val="009E1A06"/>
    <w:rsid w:val="009E1A85"/>
    <w:rsid w:val="009E247B"/>
    <w:rsid w:val="009E2871"/>
    <w:rsid w:val="009E36A5"/>
    <w:rsid w:val="009E3E4F"/>
    <w:rsid w:val="009E41A0"/>
    <w:rsid w:val="009E442B"/>
    <w:rsid w:val="009E46AE"/>
    <w:rsid w:val="009E4FD5"/>
    <w:rsid w:val="009E5252"/>
    <w:rsid w:val="009E5B74"/>
    <w:rsid w:val="009E644A"/>
    <w:rsid w:val="009E6652"/>
    <w:rsid w:val="009E6E9A"/>
    <w:rsid w:val="009E7C14"/>
    <w:rsid w:val="009F0803"/>
    <w:rsid w:val="009F094B"/>
    <w:rsid w:val="009F0A01"/>
    <w:rsid w:val="009F1132"/>
    <w:rsid w:val="009F14DF"/>
    <w:rsid w:val="009F1B50"/>
    <w:rsid w:val="009F1EFE"/>
    <w:rsid w:val="009F1F1A"/>
    <w:rsid w:val="009F2D3D"/>
    <w:rsid w:val="009F3B2B"/>
    <w:rsid w:val="009F3CA2"/>
    <w:rsid w:val="009F3EA2"/>
    <w:rsid w:val="009F419C"/>
    <w:rsid w:val="009F43E0"/>
    <w:rsid w:val="009F486D"/>
    <w:rsid w:val="009F49B2"/>
    <w:rsid w:val="009F500E"/>
    <w:rsid w:val="009F52C1"/>
    <w:rsid w:val="009F52CE"/>
    <w:rsid w:val="009F5EB6"/>
    <w:rsid w:val="009F62D9"/>
    <w:rsid w:val="00A00C12"/>
    <w:rsid w:val="00A01499"/>
    <w:rsid w:val="00A016F4"/>
    <w:rsid w:val="00A01D7B"/>
    <w:rsid w:val="00A0211B"/>
    <w:rsid w:val="00A03932"/>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C4"/>
    <w:rsid w:val="00A10938"/>
    <w:rsid w:val="00A10977"/>
    <w:rsid w:val="00A113C1"/>
    <w:rsid w:val="00A116EB"/>
    <w:rsid w:val="00A11EA9"/>
    <w:rsid w:val="00A12068"/>
    <w:rsid w:val="00A120B9"/>
    <w:rsid w:val="00A1260A"/>
    <w:rsid w:val="00A1264F"/>
    <w:rsid w:val="00A12824"/>
    <w:rsid w:val="00A128CF"/>
    <w:rsid w:val="00A12A7C"/>
    <w:rsid w:val="00A1330E"/>
    <w:rsid w:val="00A138DE"/>
    <w:rsid w:val="00A13C2E"/>
    <w:rsid w:val="00A140F7"/>
    <w:rsid w:val="00A1448C"/>
    <w:rsid w:val="00A14C15"/>
    <w:rsid w:val="00A14F1F"/>
    <w:rsid w:val="00A1531B"/>
    <w:rsid w:val="00A15328"/>
    <w:rsid w:val="00A15D7C"/>
    <w:rsid w:val="00A16688"/>
    <w:rsid w:val="00A1791D"/>
    <w:rsid w:val="00A17A0A"/>
    <w:rsid w:val="00A17CF5"/>
    <w:rsid w:val="00A203CB"/>
    <w:rsid w:val="00A204BC"/>
    <w:rsid w:val="00A210D2"/>
    <w:rsid w:val="00A2110B"/>
    <w:rsid w:val="00A215A8"/>
    <w:rsid w:val="00A21C5F"/>
    <w:rsid w:val="00A22790"/>
    <w:rsid w:val="00A22822"/>
    <w:rsid w:val="00A22CC2"/>
    <w:rsid w:val="00A2334F"/>
    <w:rsid w:val="00A2351C"/>
    <w:rsid w:val="00A23838"/>
    <w:rsid w:val="00A23944"/>
    <w:rsid w:val="00A2400F"/>
    <w:rsid w:val="00A25337"/>
    <w:rsid w:val="00A25E59"/>
    <w:rsid w:val="00A25FA0"/>
    <w:rsid w:val="00A2678B"/>
    <w:rsid w:val="00A30B98"/>
    <w:rsid w:val="00A31884"/>
    <w:rsid w:val="00A31A3C"/>
    <w:rsid w:val="00A320C1"/>
    <w:rsid w:val="00A321B6"/>
    <w:rsid w:val="00A32E8A"/>
    <w:rsid w:val="00A330F4"/>
    <w:rsid w:val="00A33C24"/>
    <w:rsid w:val="00A33F37"/>
    <w:rsid w:val="00A342AB"/>
    <w:rsid w:val="00A34481"/>
    <w:rsid w:val="00A3499E"/>
    <w:rsid w:val="00A34A91"/>
    <w:rsid w:val="00A34AE0"/>
    <w:rsid w:val="00A34C41"/>
    <w:rsid w:val="00A34DE6"/>
    <w:rsid w:val="00A34F8A"/>
    <w:rsid w:val="00A356F4"/>
    <w:rsid w:val="00A35A96"/>
    <w:rsid w:val="00A35C5C"/>
    <w:rsid w:val="00A35E95"/>
    <w:rsid w:val="00A361CA"/>
    <w:rsid w:val="00A36AB7"/>
    <w:rsid w:val="00A374EB"/>
    <w:rsid w:val="00A3768F"/>
    <w:rsid w:val="00A40131"/>
    <w:rsid w:val="00A402A1"/>
    <w:rsid w:val="00A408CF"/>
    <w:rsid w:val="00A41D8A"/>
    <w:rsid w:val="00A42374"/>
    <w:rsid w:val="00A4274E"/>
    <w:rsid w:val="00A435DD"/>
    <w:rsid w:val="00A440FE"/>
    <w:rsid w:val="00A44175"/>
    <w:rsid w:val="00A444C9"/>
    <w:rsid w:val="00A44D8F"/>
    <w:rsid w:val="00A45A85"/>
    <w:rsid w:val="00A46260"/>
    <w:rsid w:val="00A464DE"/>
    <w:rsid w:val="00A46777"/>
    <w:rsid w:val="00A46CF2"/>
    <w:rsid w:val="00A46E8E"/>
    <w:rsid w:val="00A46F7D"/>
    <w:rsid w:val="00A471B3"/>
    <w:rsid w:val="00A475B0"/>
    <w:rsid w:val="00A502C3"/>
    <w:rsid w:val="00A50455"/>
    <w:rsid w:val="00A50D22"/>
    <w:rsid w:val="00A50E14"/>
    <w:rsid w:val="00A51233"/>
    <w:rsid w:val="00A512C3"/>
    <w:rsid w:val="00A51359"/>
    <w:rsid w:val="00A51CDD"/>
    <w:rsid w:val="00A5223C"/>
    <w:rsid w:val="00A522C3"/>
    <w:rsid w:val="00A528B0"/>
    <w:rsid w:val="00A52DCE"/>
    <w:rsid w:val="00A53477"/>
    <w:rsid w:val="00A54E22"/>
    <w:rsid w:val="00A550E9"/>
    <w:rsid w:val="00A55140"/>
    <w:rsid w:val="00A562CA"/>
    <w:rsid w:val="00A56787"/>
    <w:rsid w:val="00A5694E"/>
    <w:rsid w:val="00A571AE"/>
    <w:rsid w:val="00A571FE"/>
    <w:rsid w:val="00A575B4"/>
    <w:rsid w:val="00A5796A"/>
    <w:rsid w:val="00A57CFF"/>
    <w:rsid w:val="00A57DDC"/>
    <w:rsid w:val="00A57EFB"/>
    <w:rsid w:val="00A60300"/>
    <w:rsid w:val="00A60395"/>
    <w:rsid w:val="00A60929"/>
    <w:rsid w:val="00A61063"/>
    <w:rsid w:val="00A61836"/>
    <w:rsid w:val="00A6189E"/>
    <w:rsid w:val="00A61B26"/>
    <w:rsid w:val="00A61D1D"/>
    <w:rsid w:val="00A61D8E"/>
    <w:rsid w:val="00A61EE9"/>
    <w:rsid w:val="00A622F0"/>
    <w:rsid w:val="00A62480"/>
    <w:rsid w:val="00A6287E"/>
    <w:rsid w:val="00A6299A"/>
    <w:rsid w:val="00A63507"/>
    <w:rsid w:val="00A63EAE"/>
    <w:rsid w:val="00A64A3F"/>
    <w:rsid w:val="00A64DC9"/>
    <w:rsid w:val="00A65280"/>
    <w:rsid w:val="00A652BD"/>
    <w:rsid w:val="00A65624"/>
    <w:rsid w:val="00A658A4"/>
    <w:rsid w:val="00A658FC"/>
    <w:rsid w:val="00A65A83"/>
    <w:rsid w:val="00A65A9E"/>
    <w:rsid w:val="00A6710A"/>
    <w:rsid w:val="00A67354"/>
    <w:rsid w:val="00A675BB"/>
    <w:rsid w:val="00A677BC"/>
    <w:rsid w:val="00A70DF7"/>
    <w:rsid w:val="00A711F0"/>
    <w:rsid w:val="00A71593"/>
    <w:rsid w:val="00A71EFB"/>
    <w:rsid w:val="00A72644"/>
    <w:rsid w:val="00A72B79"/>
    <w:rsid w:val="00A73268"/>
    <w:rsid w:val="00A73BD7"/>
    <w:rsid w:val="00A742C7"/>
    <w:rsid w:val="00A743AB"/>
    <w:rsid w:val="00A7453E"/>
    <w:rsid w:val="00A750D1"/>
    <w:rsid w:val="00A753C0"/>
    <w:rsid w:val="00A75510"/>
    <w:rsid w:val="00A761E5"/>
    <w:rsid w:val="00A76D45"/>
    <w:rsid w:val="00A77212"/>
    <w:rsid w:val="00A77C2C"/>
    <w:rsid w:val="00A77E8E"/>
    <w:rsid w:val="00A80062"/>
    <w:rsid w:val="00A80110"/>
    <w:rsid w:val="00A8095B"/>
    <w:rsid w:val="00A80F27"/>
    <w:rsid w:val="00A8182F"/>
    <w:rsid w:val="00A81976"/>
    <w:rsid w:val="00A81C19"/>
    <w:rsid w:val="00A81C70"/>
    <w:rsid w:val="00A81F11"/>
    <w:rsid w:val="00A82146"/>
    <w:rsid w:val="00A82545"/>
    <w:rsid w:val="00A82683"/>
    <w:rsid w:val="00A82877"/>
    <w:rsid w:val="00A82B55"/>
    <w:rsid w:val="00A82C68"/>
    <w:rsid w:val="00A831D9"/>
    <w:rsid w:val="00A83508"/>
    <w:rsid w:val="00A83CAC"/>
    <w:rsid w:val="00A84019"/>
    <w:rsid w:val="00A84F12"/>
    <w:rsid w:val="00A85262"/>
    <w:rsid w:val="00A856EB"/>
    <w:rsid w:val="00A86236"/>
    <w:rsid w:val="00A868AE"/>
    <w:rsid w:val="00A875E3"/>
    <w:rsid w:val="00A87694"/>
    <w:rsid w:val="00A9022E"/>
    <w:rsid w:val="00A902D4"/>
    <w:rsid w:val="00A9079C"/>
    <w:rsid w:val="00A90C0D"/>
    <w:rsid w:val="00A90FFB"/>
    <w:rsid w:val="00A91257"/>
    <w:rsid w:val="00A9209F"/>
    <w:rsid w:val="00A9235A"/>
    <w:rsid w:val="00A924DE"/>
    <w:rsid w:val="00A92C0D"/>
    <w:rsid w:val="00A92EB1"/>
    <w:rsid w:val="00A93011"/>
    <w:rsid w:val="00A93BE0"/>
    <w:rsid w:val="00A93C25"/>
    <w:rsid w:val="00A93E1B"/>
    <w:rsid w:val="00A9408B"/>
    <w:rsid w:val="00A942E6"/>
    <w:rsid w:val="00A9464D"/>
    <w:rsid w:val="00A94974"/>
    <w:rsid w:val="00A94A3D"/>
    <w:rsid w:val="00A94DD9"/>
    <w:rsid w:val="00A9539C"/>
    <w:rsid w:val="00A95683"/>
    <w:rsid w:val="00A95FA9"/>
    <w:rsid w:val="00A9641B"/>
    <w:rsid w:val="00A9643B"/>
    <w:rsid w:val="00A967CF"/>
    <w:rsid w:val="00A96E21"/>
    <w:rsid w:val="00A96E34"/>
    <w:rsid w:val="00A979B1"/>
    <w:rsid w:val="00A97E0D"/>
    <w:rsid w:val="00AA0AD4"/>
    <w:rsid w:val="00AA1165"/>
    <w:rsid w:val="00AA1480"/>
    <w:rsid w:val="00AA14CD"/>
    <w:rsid w:val="00AA1C10"/>
    <w:rsid w:val="00AA1E32"/>
    <w:rsid w:val="00AA2601"/>
    <w:rsid w:val="00AA2A10"/>
    <w:rsid w:val="00AA3467"/>
    <w:rsid w:val="00AA3682"/>
    <w:rsid w:val="00AA397F"/>
    <w:rsid w:val="00AA3F31"/>
    <w:rsid w:val="00AA437A"/>
    <w:rsid w:val="00AA4471"/>
    <w:rsid w:val="00AA4625"/>
    <w:rsid w:val="00AA5517"/>
    <w:rsid w:val="00AA6BB6"/>
    <w:rsid w:val="00AA7BCE"/>
    <w:rsid w:val="00AA7D57"/>
    <w:rsid w:val="00AB01ED"/>
    <w:rsid w:val="00AB02E9"/>
    <w:rsid w:val="00AB10EA"/>
    <w:rsid w:val="00AB16A7"/>
    <w:rsid w:val="00AB16B3"/>
    <w:rsid w:val="00AB1EFA"/>
    <w:rsid w:val="00AB1F1A"/>
    <w:rsid w:val="00AB1F5D"/>
    <w:rsid w:val="00AB2EE7"/>
    <w:rsid w:val="00AB31D7"/>
    <w:rsid w:val="00AB33AA"/>
    <w:rsid w:val="00AB3832"/>
    <w:rsid w:val="00AB3F0D"/>
    <w:rsid w:val="00AB4639"/>
    <w:rsid w:val="00AB48EC"/>
    <w:rsid w:val="00AB53E4"/>
    <w:rsid w:val="00AB5467"/>
    <w:rsid w:val="00AB5488"/>
    <w:rsid w:val="00AB6007"/>
    <w:rsid w:val="00AB6EAC"/>
    <w:rsid w:val="00AB7756"/>
    <w:rsid w:val="00AC00D2"/>
    <w:rsid w:val="00AC0699"/>
    <w:rsid w:val="00AC191A"/>
    <w:rsid w:val="00AC1D7D"/>
    <w:rsid w:val="00AC252B"/>
    <w:rsid w:val="00AC2BEF"/>
    <w:rsid w:val="00AC2F08"/>
    <w:rsid w:val="00AC3031"/>
    <w:rsid w:val="00AC35B2"/>
    <w:rsid w:val="00AC3CBD"/>
    <w:rsid w:val="00AC48AB"/>
    <w:rsid w:val="00AC4B39"/>
    <w:rsid w:val="00AC4F34"/>
    <w:rsid w:val="00AC50BC"/>
    <w:rsid w:val="00AC50DC"/>
    <w:rsid w:val="00AC6104"/>
    <w:rsid w:val="00AC63AC"/>
    <w:rsid w:val="00AC6EC2"/>
    <w:rsid w:val="00AC6FBC"/>
    <w:rsid w:val="00AC6FC6"/>
    <w:rsid w:val="00AC7329"/>
    <w:rsid w:val="00AD0245"/>
    <w:rsid w:val="00AD0265"/>
    <w:rsid w:val="00AD047A"/>
    <w:rsid w:val="00AD0DE9"/>
    <w:rsid w:val="00AD13C0"/>
    <w:rsid w:val="00AD1F3E"/>
    <w:rsid w:val="00AD2036"/>
    <w:rsid w:val="00AD22E3"/>
    <w:rsid w:val="00AD2971"/>
    <w:rsid w:val="00AD4439"/>
    <w:rsid w:val="00AD53C0"/>
    <w:rsid w:val="00AD5FE2"/>
    <w:rsid w:val="00AD76F2"/>
    <w:rsid w:val="00AD7D03"/>
    <w:rsid w:val="00AE1224"/>
    <w:rsid w:val="00AE12A8"/>
    <w:rsid w:val="00AE12C5"/>
    <w:rsid w:val="00AE18A3"/>
    <w:rsid w:val="00AE1DBB"/>
    <w:rsid w:val="00AE3499"/>
    <w:rsid w:val="00AE3505"/>
    <w:rsid w:val="00AE3756"/>
    <w:rsid w:val="00AE3A4B"/>
    <w:rsid w:val="00AE3A63"/>
    <w:rsid w:val="00AE4572"/>
    <w:rsid w:val="00AE4755"/>
    <w:rsid w:val="00AE53FF"/>
    <w:rsid w:val="00AE5416"/>
    <w:rsid w:val="00AE5435"/>
    <w:rsid w:val="00AE5C7D"/>
    <w:rsid w:val="00AE5E51"/>
    <w:rsid w:val="00AE62F6"/>
    <w:rsid w:val="00AE645C"/>
    <w:rsid w:val="00AE6662"/>
    <w:rsid w:val="00AE6A0B"/>
    <w:rsid w:val="00AE71E0"/>
    <w:rsid w:val="00AE749F"/>
    <w:rsid w:val="00AE7DED"/>
    <w:rsid w:val="00AF0BBE"/>
    <w:rsid w:val="00AF10FA"/>
    <w:rsid w:val="00AF1EA7"/>
    <w:rsid w:val="00AF2255"/>
    <w:rsid w:val="00AF2918"/>
    <w:rsid w:val="00AF313A"/>
    <w:rsid w:val="00AF35DE"/>
    <w:rsid w:val="00AF3ABE"/>
    <w:rsid w:val="00AF40D3"/>
    <w:rsid w:val="00AF46F3"/>
    <w:rsid w:val="00AF49C5"/>
    <w:rsid w:val="00AF4E9B"/>
    <w:rsid w:val="00AF52E0"/>
    <w:rsid w:val="00AF5615"/>
    <w:rsid w:val="00AF6079"/>
    <w:rsid w:val="00AF6286"/>
    <w:rsid w:val="00AF6959"/>
    <w:rsid w:val="00AF7073"/>
    <w:rsid w:val="00AF7408"/>
    <w:rsid w:val="00AF7A7F"/>
    <w:rsid w:val="00AF7AC8"/>
    <w:rsid w:val="00AF7F9A"/>
    <w:rsid w:val="00B00520"/>
    <w:rsid w:val="00B00B25"/>
    <w:rsid w:val="00B00F8E"/>
    <w:rsid w:val="00B014D0"/>
    <w:rsid w:val="00B020E0"/>
    <w:rsid w:val="00B0226D"/>
    <w:rsid w:val="00B02CD1"/>
    <w:rsid w:val="00B03B39"/>
    <w:rsid w:val="00B03CB0"/>
    <w:rsid w:val="00B03D4C"/>
    <w:rsid w:val="00B041A9"/>
    <w:rsid w:val="00B04350"/>
    <w:rsid w:val="00B0465E"/>
    <w:rsid w:val="00B04F0C"/>
    <w:rsid w:val="00B0515F"/>
    <w:rsid w:val="00B05CBC"/>
    <w:rsid w:val="00B06363"/>
    <w:rsid w:val="00B06A70"/>
    <w:rsid w:val="00B06B41"/>
    <w:rsid w:val="00B06BA8"/>
    <w:rsid w:val="00B06D0F"/>
    <w:rsid w:val="00B06FC8"/>
    <w:rsid w:val="00B076BD"/>
    <w:rsid w:val="00B07A6A"/>
    <w:rsid w:val="00B07B44"/>
    <w:rsid w:val="00B07BE6"/>
    <w:rsid w:val="00B10A7B"/>
    <w:rsid w:val="00B10BBD"/>
    <w:rsid w:val="00B1122A"/>
    <w:rsid w:val="00B11638"/>
    <w:rsid w:val="00B1199E"/>
    <w:rsid w:val="00B1218F"/>
    <w:rsid w:val="00B122CE"/>
    <w:rsid w:val="00B12341"/>
    <w:rsid w:val="00B127C6"/>
    <w:rsid w:val="00B129B3"/>
    <w:rsid w:val="00B12D24"/>
    <w:rsid w:val="00B13262"/>
    <w:rsid w:val="00B1340D"/>
    <w:rsid w:val="00B135A4"/>
    <w:rsid w:val="00B13E3E"/>
    <w:rsid w:val="00B14140"/>
    <w:rsid w:val="00B145CD"/>
    <w:rsid w:val="00B14791"/>
    <w:rsid w:val="00B148A1"/>
    <w:rsid w:val="00B14AC6"/>
    <w:rsid w:val="00B14C20"/>
    <w:rsid w:val="00B14E56"/>
    <w:rsid w:val="00B15F50"/>
    <w:rsid w:val="00B16238"/>
    <w:rsid w:val="00B168B5"/>
    <w:rsid w:val="00B16E44"/>
    <w:rsid w:val="00B173B2"/>
    <w:rsid w:val="00B20164"/>
    <w:rsid w:val="00B202C7"/>
    <w:rsid w:val="00B203F3"/>
    <w:rsid w:val="00B2101D"/>
    <w:rsid w:val="00B210D6"/>
    <w:rsid w:val="00B21628"/>
    <w:rsid w:val="00B22CB1"/>
    <w:rsid w:val="00B23939"/>
    <w:rsid w:val="00B23F81"/>
    <w:rsid w:val="00B23F8B"/>
    <w:rsid w:val="00B24204"/>
    <w:rsid w:val="00B24690"/>
    <w:rsid w:val="00B24EB1"/>
    <w:rsid w:val="00B259B3"/>
    <w:rsid w:val="00B25B73"/>
    <w:rsid w:val="00B2680C"/>
    <w:rsid w:val="00B26930"/>
    <w:rsid w:val="00B26DBC"/>
    <w:rsid w:val="00B276A4"/>
    <w:rsid w:val="00B27724"/>
    <w:rsid w:val="00B27905"/>
    <w:rsid w:val="00B3027F"/>
    <w:rsid w:val="00B306F3"/>
    <w:rsid w:val="00B30BC2"/>
    <w:rsid w:val="00B30C63"/>
    <w:rsid w:val="00B30F3D"/>
    <w:rsid w:val="00B3149F"/>
    <w:rsid w:val="00B315B3"/>
    <w:rsid w:val="00B31645"/>
    <w:rsid w:val="00B32AAE"/>
    <w:rsid w:val="00B32E8B"/>
    <w:rsid w:val="00B339BC"/>
    <w:rsid w:val="00B33D65"/>
    <w:rsid w:val="00B33EA5"/>
    <w:rsid w:val="00B33F5C"/>
    <w:rsid w:val="00B340AB"/>
    <w:rsid w:val="00B344DE"/>
    <w:rsid w:val="00B34514"/>
    <w:rsid w:val="00B34550"/>
    <w:rsid w:val="00B34ED7"/>
    <w:rsid w:val="00B34F46"/>
    <w:rsid w:val="00B35482"/>
    <w:rsid w:val="00B35F95"/>
    <w:rsid w:val="00B364FC"/>
    <w:rsid w:val="00B36B18"/>
    <w:rsid w:val="00B36C69"/>
    <w:rsid w:val="00B36D81"/>
    <w:rsid w:val="00B3755C"/>
    <w:rsid w:val="00B37837"/>
    <w:rsid w:val="00B37938"/>
    <w:rsid w:val="00B379BC"/>
    <w:rsid w:val="00B37D7D"/>
    <w:rsid w:val="00B37F7E"/>
    <w:rsid w:val="00B40375"/>
    <w:rsid w:val="00B412BD"/>
    <w:rsid w:val="00B41590"/>
    <w:rsid w:val="00B419E4"/>
    <w:rsid w:val="00B41C6A"/>
    <w:rsid w:val="00B42043"/>
    <w:rsid w:val="00B426A6"/>
    <w:rsid w:val="00B432A0"/>
    <w:rsid w:val="00B4424E"/>
    <w:rsid w:val="00B4428B"/>
    <w:rsid w:val="00B44753"/>
    <w:rsid w:val="00B45088"/>
    <w:rsid w:val="00B452E5"/>
    <w:rsid w:val="00B45473"/>
    <w:rsid w:val="00B457B8"/>
    <w:rsid w:val="00B45F25"/>
    <w:rsid w:val="00B462A7"/>
    <w:rsid w:val="00B4738B"/>
    <w:rsid w:val="00B474F3"/>
    <w:rsid w:val="00B476AF"/>
    <w:rsid w:val="00B4772D"/>
    <w:rsid w:val="00B47CC4"/>
    <w:rsid w:val="00B509AA"/>
    <w:rsid w:val="00B5124B"/>
    <w:rsid w:val="00B517F7"/>
    <w:rsid w:val="00B518E5"/>
    <w:rsid w:val="00B51AE9"/>
    <w:rsid w:val="00B51C75"/>
    <w:rsid w:val="00B51EBF"/>
    <w:rsid w:val="00B52AFC"/>
    <w:rsid w:val="00B52B41"/>
    <w:rsid w:val="00B52C97"/>
    <w:rsid w:val="00B52EFE"/>
    <w:rsid w:val="00B532D8"/>
    <w:rsid w:val="00B535A3"/>
    <w:rsid w:val="00B539CF"/>
    <w:rsid w:val="00B53FA1"/>
    <w:rsid w:val="00B546E5"/>
    <w:rsid w:val="00B54E35"/>
    <w:rsid w:val="00B56016"/>
    <w:rsid w:val="00B562D1"/>
    <w:rsid w:val="00B568B8"/>
    <w:rsid w:val="00B56CDC"/>
    <w:rsid w:val="00B56E01"/>
    <w:rsid w:val="00B570B9"/>
    <w:rsid w:val="00B5715D"/>
    <w:rsid w:val="00B57479"/>
    <w:rsid w:val="00B60331"/>
    <w:rsid w:val="00B607A0"/>
    <w:rsid w:val="00B60A8A"/>
    <w:rsid w:val="00B60DCA"/>
    <w:rsid w:val="00B61824"/>
    <w:rsid w:val="00B6208D"/>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615E"/>
    <w:rsid w:val="00B76B5C"/>
    <w:rsid w:val="00B76DB6"/>
    <w:rsid w:val="00B76EA0"/>
    <w:rsid w:val="00B775B0"/>
    <w:rsid w:val="00B77761"/>
    <w:rsid w:val="00B77908"/>
    <w:rsid w:val="00B77D22"/>
    <w:rsid w:val="00B77DBF"/>
    <w:rsid w:val="00B801A6"/>
    <w:rsid w:val="00B80269"/>
    <w:rsid w:val="00B8044D"/>
    <w:rsid w:val="00B81030"/>
    <w:rsid w:val="00B810DF"/>
    <w:rsid w:val="00B81983"/>
    <w:rsid w:val="00B81FBB"/>
    <w:rsid w:val="00B823AE"/>
    <w:rsid w:val="00B827FD"/>
    <w:rsid w:val="00B837C2"/>
    <w:rsid w:val="00B84208"/>
    <w:rsid w:val="00B84367"/>
    <w:rsid w:val="00B84851"/>
    <w:rsid w:val="00B84D24"/>
    <w:rsid w:val="00B8533F"/>
    <w:rsid w:val="00B85414"/>
    <w:rsid w:val="00B863A8"/>
    <w:rsid w:val="00B8706B"/>
    <w:rsid w:val="00B8772A"/>
    <w:rsid w:val="00B902B9"/>
    <w:rsid w:val="00B9049B"/>
    <w:rsid w:val="00B9060E"/>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3DFD"/>
    <w:rsid w:val="00B943EA"/>
    <w:rsid w:val="00B950F0"/>
    <w:rsid w:val="00B956A0"/>
    <w:rsid w:val="00B95B21"/>
    <w:rsid w:val="00B95BFE"/>
    <w:rsid w:val="00B96063"/>
    <w:rsid w:val="00B961CB"/>
    <w:rsid w:val="00B96C22"/>
    <w:rsid w:val="00B972D3"/>
    <w:rsid w:val="00B97C29"/>
    <w:rsid w:val="00BA0098"/>
    <w:rsid w:val="00BA036D"/>
    <w:rsid w:val="00BA0965"/>
    <w:rsid w:val="00BA1705"/>
    <w:rsid w:val="00BA2132"/>
    <w:rsid w:val="00BA22D3"/>
    <w:rsid w:val="00BA2524"/>
    <w:rsid w:val="00BA3049"/>
    <w:rsid w:val="00BA3224"/>
    <w:rsid w:val="00BA35B7"/>
    <w:rsid w:val="00BA4295"/>
    <w:rsid w:val="00BA456F"/>
    <w:rsid w:val="00BA493D"/>
    <w:rsid w:val="00BA51B3"/>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52"/>
    <w:rsid w:val="00BB2496"/>
    <w:rsid w:val="00BB2765"/>
    <w:rsid w:val="00BB3136"/>
    <w:rsid w:val="00BB3497"/>
    <w:rsid w:val="00BB3940"/>
    <w:rsid w:val="00BB4389"/>
    <w:rsid w:val="00BB5587"/>
    <w:rsid w:val="00BB5F6F"/>
    <w:rsid w:val="00BB611F"/>
    <w:rsid w:val="00BB61BE"/>
    <w:rsid w:val="00BB64A9"/>
    <w:rsid w:val="00BB6B61"/>
    <w:rsid w:val="00BB7191"/>
    <w:rsid w:val="00BB76D3"/>
    <w:rsid w:val="00BB7D4F"/>
    <w:rsid w:val="00BB7FBE"/>
    <w:rsid w:val="00BC0922"/>
    <w:rsid w:val="00BC1712"/>
    <w:rsid w:val="00BC19AD"/>
    <w:rsid w:val="00BC1B26"/>
    <w:rsid w:val="00BC1F08"/>
    <w:rsid w:val="00BC22AB"/>
    <w:rsid w:val="00BC278B"/>
    <w:rsid w:val="00BC2797"/>
    <w:rsid w:val="00BC2853"/>
    <w:rsid w:val="00BC2DF0"/>
    <w:rsid w:val="00BC2F58"/>
    <w:rsid w:val="00BC3101"/>
    <w:rsid w:val="00BC4189"/>
    <w:rsid w:val="00BC4227"/>
    <w:rsid w:val="00BC4340"/>
    <w:rsid w:val="00BC4952"/>
    <w:rsid w:val="00BC511A"/>
    <w:rsid w:val="00BC54CD"/>
    <w:rsid w:val="00BC56F5"/>
    <w:rsid w:val="00BC6025"/>
    <w:rsid w:val="00BC6079"/>
    <w:rsid w:val="00BC615D"/>
    <w:rsid w:val="00BC6BE0"/>
    <w:rsid w:val="00BC6BF4"/>
    <w:rsid w:val="00BC6CD8"/>
    <w:rsid w:val="00BC6EAE"/>
    <w:rsid w:val="00BC73E9"/>
    <w:rsid w:val="00BC76B1"/>
    <w:rsid w:val="00BD1366"/>
    <w:rsid w:val="00BD1656"/>
    <w:rsid w:val="00BD1827"/>
    <w:rsid w:val="00BD18CC"/>
    <w:rsid w:val="00BD1AC1"/>
    <w:rsid w:val="00BD1C69"/>
    <w:rsid w:val="00BD1D46"/>
    <w:rsid w:val="00BD29F5"/>
    <w:rsid w:val="00BD3242"/>
    <w:rsid w:val="00BD3419"/>
    <w:rsid w:val="00BD39EC"/>
    <w:rsid w:val="00BD42CA"/>
    <w:rsid w:val="00BD43E5"/>
    <w:rsid w:val="00BD50D4"/>
    <w:rsid w:val="00BD512A"/>
    <w:rsid w:val="00BD5479"/>
    <w:rsid w:val="00BD57EF"/>
    <w:rsid w:val="00BD59E3"/>
    <w:rsid w:val="00BD672B"/>
    <w:rsid w:val="00BD771F"/>
    <w:rsid w:val="00BD7C76"/>
    <w:rsid w:val="00BD7FD7"/>
    <w:rsid w:val="00BE0208"/>
    <w:rsid w:val="00BE0315"/>
    <w:rsid w:val="00BE05F0"/>
    <w:rsid w:val="00BE08D5"/>
    <w:rsid w:val="00BE091A"/>
    <w:rsid w:val="00BE09C0"/>
    <w:rsid w:val="00BE0D73"/>
    <w:rsid w:val="00BE11B8"/>
    <w:rsid w:val="00BE137E"/>
    <w:rsid w:val="00BE1772"/>
    <w:rsid w:val="00BE1DEB"/>
    <w:rsid w:val="00BE2903"/>
    <w:rsid w:val="00BE2E8B"/>
    <w:rsid w:val="00BE318A"/>
    <w:rsid w:val="00BE349E"/>
    <w:rsid w:val="00BE35DA"/>
    <w:rsid w:val="00BE44F2"/>
    <w:rsid w:val="00BE5178"/>
    <w:rsid w:val="00BE5D49"/>
    <w:rsid w:val="00BF0A46"/>
    <w:rsid w:val="00BF0E8E"/>
    <w:rsid w:val="00BF17C6"/>
    <w:rsid w:val="00BF1A7F"/>
    <w:rsid w:val="00BF2085"/>
    <w:rsid w:val="00BF235F"/>
    <w:rsid w:val="00BF2E36"/>
    <w:rsid w:val="00BF3E91"/>
    <w:rsid w:val="00BF4727"/>
    <w:rsid w:val="00BF5324"/>
    <w:rsid w:val="00BF561D"/>
    <w:rsid w:val="00BF5652"/>
    <w:rsid w:val="00BF577F"/>
    <w:rsid w:val="00BF5A3F"/>
    <w:rsid w:val="00BF5B28"/>
    <w:rsid w:val="00BF61C7"/>
    <w:rsid w:val="00BF70EF"/>
    <w:rsid w:val="00BF7266"/>
    <w:rsid w:val="00BF7734"/>
    <w:rsid w:val="00C00474"/>
    <w:rsid w:val="00C0072C"/>
    <w:rsid w:val="00C00F37"/>
    <w:rsid w:val="00C00F46"/>
    <w:rsid w:val="00C020EE"/>
    <w:rsid w:val="00C0247E"/>
    <w:rsid w:val="00C02A99"/>
    <w:rsid w:val="00C03F48"/>
    <w:rsid w:val="00C03F51"/>
    <w:rsid w:val="00C0422A"/>
    <w:rsid w:val="00C05C5B"/>
    <w:rsid w:val="00C05DDE"/>
    <w:rsid w:val="00C0648F"/>
    <w:rsid w:val="00C06812"/>
    <w:rsid w:val="00C10CC7"/>
    <w:rsid w:val="00C1112B"/>
    <w:rsid w:val="00C111ED"/>
    <w:rsid w:val="00C1153E"/>
    <w:rsid w:val="00C11CD0"/>
    <w:rsid w:val="00C11DF8"/>
    <w:rsid w:val="00C11F38"/>
    <w:rsid w:val="00C13225"/>
    <w:rsid w:val="00C13597"/>
    <w:rsid w:val="00C136A2"/>
    <w:rsid w:val="00C149DC"/>
    <w:rsid w:val="00C14C86"/>
    <w:rsid w:val="00C150EB"/>
    <w:rsid w:val="00C15313"/>
    <w:rsid w:val="00C15A5F"/>
    <w:rsid w:val="00C15E5C"/>
    <w:rsid w:val="00C15F63"/>
    <w:rsid w:val="00C17715"/>
    <w:rsid w:val="00C17B48"/>
    <w:rsid w:val="00C17CC6"/>
    <w:rsid w:val="00C17E55"/>
    <w:rsid w:val="00C20227"/>
    <w:rsid w:val="00C2039E"/>
    <w:rsid w:val="00C20514"/>
    <w:rsid w:val="00C21875"/>
    <w:rsid w:val="00C21B5C"/>
    <w:rsid w:val="00C21CFB"/>
    <w:rsid w:val="00C21F45"/>
    <w:rsid w:val="00C2265F"/>
    <w:rsid w:val="00C22916"/>
    <w:rsid w:val="00C229F8"/>
    <w:rsid w:val="00C22DD5"/>
    <w:rsid w:val="00C232DB"/>
    <w:rsid w:val="00C2356F"/>
    <w:rsid w:val="00C2369A"/>
    <w:rsid w:val="00C23D71"/>
    <w:rsid w:val="00C24405"/>
    <w:rsid w:val="00C24A7C"/>
    <w:rsid w:val="00C25365"/>
    <w:rsid w:val="00C2540C"/>
    <w:rsid w:val="00C2551B"/>
    <w:rsid w:val="00C25B02"/>
    <w:rsid w:val="00C25BA5"/>
    <w:rsid w:val="00C270A4"/>
    <w:rsid w:val="00C27214"/>
    <w:rsid w:val="00C27BB6"/>
    <w:rsid w:val="00C30796"/>
    <w:rsid w:val="00C30F2D"/>
    <w:rsid w:val="00C312AB"/>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37CE8"/>
    <w:rsid w:val="00C40FFC"/>
    <w:rsid w:val="00C41480"/>
    <w:rsid w:val="00C41622"/>
    <w:rsid w:val="00C431D6"/>
    <w:rsid w:val="00C434C7"/>
    <w:rsid w:val="00C439B8"/>
    <w:rsid w:val="00C445C2"/>
    <w:rsid w:val="00C446B0"/>
    <w:rsid w:val="00C45B88"/>
    <w:rsid w:val="00C45EF6"/>
    <w:rsid w:val="00C461F2"/>
    <w:rsid w:val="00C46492"/>
    <w:rsid w:val="00C46F61"/>
    <w:rsid w:val="00C47598"/>
    <w:rsid w:val="00C47BB2"/>
    <w:rsid w:val="00C47CC5"/>
    <w:rsid w:val="00C5014C"/>
    <w:rsid w:val="00C50A0D"/>
    <w:rsid w:val="00C50D4F"/>
    <w:rsid w:val="00C50F0D"/>
    <w:rsid w:val="00C51A32"/>
    <w:rsid w:val="00C51C28"/>
    <w:rsid w:val="00C528C5"/>
    <w:rsid w:val="00C52DB8"/>
    <w:rsid w:val="00C53456"/>
    <w:rsid w:val="00C5397B"/>
    <w:rsid w:val="00C53E6D"/>
    <w:rsid w:val="00C53E92"/>
    <w:rsid w:val="00C54A67"/>
    <w:rsid w:val="00C54CD6"/>
    <w:rsid w:val="00C55738"/>
    <w:rsid w:val="00C55CCA"/>
    <w:rsid w:val="00C55E36"/>
    <w:rsid w:val="00C55EA7"/>
    <w:rsid w:val="00C56721"/>
    <w:rsid w:val="00C6001D"/>
    <w:rsid w:val="00C60425"/>
    <w:rsid w:val="00C60557"/>
    <w:rsid w:val="00C60AFD"/>
    <w:rsid w:val="00C60C2D"/>
    <w:rsid w:val="00C6162E"/>
    <w:rsid w:val="00C61E0E"/>
    <w:rsid w:val="00C62E53"/>
    <w:rsid w:val="00C62E87"/>
    <w:rsid w:val="00C62FB0"/>
    <w:rsid w:val="00C63E23"/>
    <w:rsid w:val="00C65399"/>
    <w:rsid w:val="00C65917"/>
    <w:rsid w:val="00C6672E"/>
    <w:rsid w:val="00C671D2"/>
    <w:rsid w:val="00C67F26"/>
    <w:rsid w:val="00C70043"/>
    <w:rsid w:val="00C71330"/>
    <w:rsid w:val="00C713F2"/>
    <w:rsid w:val="00C71B29"/>
    <w:rsid w:val="00C71B5B"/>
    <w:rsid w:val="00C71EE7"/>
    <w:rsid w:val="00C7208D"/>
    <w:rsid w:val="00C721DE"/>
    <w:rsid w:val="00C72ABC"/>
    <w:rsid w:val="00C72B5A"/>
    <w:rsid w:val="00C73861"/>
    <w:rsid w:val="00C7407A"/>
    <w:rsid w:val="00C7432C"/>
    <w:rsid w:val="00C75173"/>
    <w:rsid w:val="00C754E8"/>
    <w:rsid w:val="00C75590"/>
    <w:rsid w:val="00C75791"/>
    <w:rsid w:val="00C759E9"/>
    <w:rsid w:val="00C75B78"/>
    <w:rsid w:val="00C75F30"/>
    <w:rsid w:val="00C76304"/>
    <w:rsid w:val="00C76427"/>
    <w:rsid w:val="00C769B0"/>
    <w:rsid w:val="00C7762E"/>
    <w:rsid w:val="00C77AEC"/>
    <w:rsid w:val="00C77F90"/>
    <w:rsid w:val="00C80554"/>
    <w:rsid w:val="00C807A2"/>
    <w:rsid w:val="00C808AC"/>
    <w:rsid w:val="00C8197A"/>
    <w:rsid w:val="00C82282"/>
    <w:rsid w:val="00C84084"/>
    <w:rsid w:val="00C840E6"/>
    <w:rsid w:val="00C841FF"/>
    <w:rsid w:val="00C8462C"/>
    <w:rsid w:val="00C8471E"/>
    <w:rsid w:val="00C84955"/>
    <w:rsid w:val="00C84A39"/>
    <w:rsid w:val="00C858EF"/>
    <w:rsid w:val="00C85BF0"/>
    <w:rsid w:val="00C85FED"/>
    <w:rsid w:val="00C86467"/>
    <w:rsid w:val="00C87199"/>
    <w:rsid w:val="00C87CB9"/>
    <w:rsid w:val="00C90404"/>
    <w:rsid w:val="00C90A32"/>
    <w:rsid w:val="00C912FD"/>
    <w:rsid w:val="00C91A3F"/>
    <w:rsid w:val="00C92316"/>
    <w:rsid w:val="00C92547"/>
    <w:rsid w:val="00C926FD"/>
    <w:rsid w:val="00C941A8"/>
    <w:rsid w:val="00C95588"/>
    <w:rsid w:val="00C95C72"/>
    <w:rsid w:val="00C95FE9"/>
    <w:rsid w:val="00C962B5"/>
    <w:rsid w:val="00C96B86"/>
    <w:rsid w:val="00C971F9"/>
    <w:rsid w:val="00C97254"/>
    <w:rsid w:val="00C97DF7"/>
    <w:rsid w:val="00CA0169"/>
    <w:rsid w:val="00CA0AEE"/>
    <w:rsid w:val="00CA14C9"/>
    <w:rsid w:val="00CA1A6A"/>
    <w:rsid w:val="00CA1F87"/>
    <w:rsid w:val="00CA20A3"/>
    <w:rsid w:val="00CA236E"/>
    <w:rsid w:val="00CA24FB"/>
    <w:rsid w:val="00CA27D6"/>
    <w:rsid w:val="00CA2D5B"/>
    <w:rsid w:val="00CA2F94"/>
    <w:rsid w:val="00CA3B64"/>
    <w:rsid w:val="00CA6025"/>
    <w:rsid w:val="00CA6108"/>
    <w:rsid w:val="00CA64D5"/>
    <w:rsid w:val="00CA66DA"/>
    <w:rsid w:val="00CA67A1"/>
    <w:rsid w:val="00CA7664"/>
    <w:rsid w:val="00CA7A20"/>
    <w:rsid w:val="00CB1877"/>
    <w:rsid w:val="00CB1AAC"/>
    <w:rsid w:val="00CB21E2"/>
    <w:rsid w:val="00CB3192"/>
    <w:rsid w:val="00CB3201"/>
    <w:rsid w:val="00CB3415"/>
    <w:rsid w:val="00CB360D"/>
    <w:rsid w:val="00CB3785"/>
    <w:rsid w:val="00CB3A41"/>
    <w:rsid w:val="00CB4329"/>
    <w:rsid w:val="00CB4E57"/>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759"/>
    <w:rsid w:val="00CC29A0"/>
    <w:rsid w:val="00CC2F44"/>
    <w:rsid w:val="00CC31D0"/>
    <w:rsid w:val="00CC356D"/>
    <w:rsid w:val="00CC377B"/>
    <w:rsid w:val="00CC3CF5"/>
    <w:rsid w:val="00CC3FEB"/>
    <w:rsid w:val="00CC469A"/>
    <w:rsid w:val="00CC52D2"/>
    <w:rsid w:val="00CC5719"/>
    <w:rsid w:val="00CC6F87"/>
    <w:rsid w:val="00CC7262"/>
    <w:rsid w:val="00CC7302"/>
    <w:rsid w:val="00CC7A24"/>
    <w:rsid w:val="00CC7DFE"/>
    <w:rsid w:val="00CD0040"/>
    <w:rsid w:val="00CD0BEF"/>
    <w:rsid w:val="00CD0E66"/>
    <w:rsid w:val="00CD0EF3"/>
    <w:rsid w:val="00CD109D"/>
    <w:rsid w:val="00CD1E9D"/>
    <w:rsid w:val="00CD243C"/>
    <w:rsid w:val="00CD2A30"/>
    <w:rsid w:val="00CD2D54"/>
    <w:rsid w:val="00CD4041"/>
    <w:rsid w:val="00CD4565"/>
    <w:rsid w:val="00CD461B"/>
    <w:rsid w:val="00CD4B0C"/>
    <w:rsid w:val="00CD5288"/>
    <w:rsid w:val="00CD57BE"/>
    <w:rsid w:val="00CD57DE"/>
    <w:rsid w:val="00CD5DE7"/>
    <w:rsid w:val="00CD6672"/>
    <w:rsid w:val="00CD66E6"/>
    <w:rsid w:val="00CD6ABB"/>
    <w:rsid w:val="00CD7283"/>
    <w:rsid w:val="00CD79E5"/>
    <w:rsid w:val="00CD7AB9"/>
    <w:rsid w:val="00CE158F"/>
    <w:rsid w:val="00CE1872"/>
    <w:rsid w:val="00CE1983"/>
    <w:rsid w:val="00CE2639"/>
    <w:rsid w:val="00CE2661"/>
    <w:rsid w:val="00CE2909"/>
    <w:rsid w:val="00CE2C36"/>
    <w:rsid w:val="00CE350A"/>
    <w:rsid w:val="00CE3E59"/>
    <w:rsid w:val="00CE417B"/>
    <w:rsid w:val="00CE442C"/>
    <w:rsid w:val="00CE5352"/>
    <w:rsid w:val="00CE53E5"/>
    <w:rsid w:val="00CE5813"/>
    <w:rsid w:val="00CE5A1B"/>
    <w:rsid w:val="00CE5CF2"/>
    <w:rsid w:val="00CE5D94"/>
    <w:rsid w:val="00CE61EE"/>
    <w:rsid w:val="00CE6713"/>
    <w:rsid w:val="00CE71E9"/>
    <w:rsid w:val="00CE76C6"/>
    <w:rsid w:val="00CE7867"/>
    <w:rsid w:val="00CE7B1F"/>
    <w:rsid w:val="00CE7F9D"/>
    <w:rsid w:val="00CF0DEC"/>
    <w:rsid w:val="00CF10DB"/>
    <w:rsid w:val="00CF126F"/>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325"/>
    <w:rsid w:val="00CF7724"/>
    <w:rsid w:val="00CF7FDD"/>
    <w:rsid w:val="00D000EB"/>
    <w:rsid w:val="00D00862"/>
    <w:rsid w:val="00D00A5D"/>
    <w:rsid w:val="00D00A87"/>
    <w:rsid w:val="00D01045"/>
    <w:rsid w:val="00D01354"/>
    <w:rsid w:val="00D01910"/>
    <w:rsid w:val="00D01ED2"/>
    <w:rsid w:val="00D02F2F"/>
    <w:rsid w:val="00D03237"/>
    <w:rsid w:val="00D03329"/>
    <w:rsid w:val="00D03C04"/>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10E20"/>
    <w:rsid w:val="00D1160E"/>
    <w:rsid w:val="00D12C10"/>
    <w:rsid w:val="00D1305C"/>
    <w:rsid w:val="00D13087"/>
    <w:rsid w:val="00D133AF"/>
    <w:rsid w:val="00D137F1"/>
    <w:rsid w:val="00D13856"/>
    <w:rsid w:val="00D13A97"/>
    <w:rsid w:val="00D14643"/>
    <w:rsid w:val="00D16FA0"/>
    <w:rsid w:val="00D17378"/>
    <w:rsid w:val="00D2017F"/>
    <w:rsid w:val="00D206F5"/>
    <w:rsid w:val="00D21449"/>
    <w:rsid w:val="00D216B2"/>
    <w:rsid w:val="00D21A6E"/>
    <w:rsid w:val="00D222F1"/>
    <w:rsid w:val="00D22940"/>
    <w:rsid w:val="00D23626"/>
    <w:rsid w:val="00D23974"/>
    <w:rsid w:val="00D23DD8"/>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1C0F"/>
    <w:rsid w:val="00D3275F"/>
    <w:rsid w:val="00D32D5F"/>
    <w:rsid w:val="00D3316C"/>
    <w:rsid w:val="00D335D6"/>
    <w:rsid w:val="00D33B88"/>
    <w:rsid w:val="00D34138"/>
    <w:rsid w:val="00D341F3"/>
    <w:rsid w:val="00D34548"/>
    <w:rsid w:val="00D34914"/>
    <w:rsid w:val="00D36606"/>
    <w:rsid w:val="00D36816"/>
    <w:rsid w:val="00D36CD7"/>
    <w:rsid w:val="00D36ED9"/>
    <w:rsid w:val="00D37A37"/>
    <w:rsid w:val="00D4101D"/>
    <w:rsid w:val="00D4128C"/>
    <w:rsid w:val="00D42AFB"/>
    <w:rsid w:val="00D43511"/>
    <w:rsid w:val="00D4404B"/>
    <w:rsid w:val="00D4411B"/>
    <w:rsid w:val="00D44415"/>
    <w:rsid w:val="00D44ABA"/>
    <w:rsid w:val="00D44EC6"/>
    <w:rsid w:val="00D45722"/>
    <w:rsid w:val="00D45EB6"/>
    <w:rsid w:val="00D4638E"/>
    <w:rsid w:val="00D46D18"/>
    <w:rsid w:val="00D4724C"/>
    <w:rsid w:val="00D47E56"/>
    <w:rsid w:val="00D50161"/>
    <w:rsid w:val="00D501D3"/>
    <w:rsid w:val="00D50378"/>
    <w:rsid w:val="00D507DF"/>
    <w:rsid w:val="00D5130A"/>
    <w:rsid w:val="00D51533"/>
    <w:rsid w:val="00D51769"/>
    <w:rsid w:val="00D51F85"/>
    <w:rsid w:val="00D5221C"/>
    <w:rsid w:val="00D522D8"/>
    <w:rsid w:val="00D538A7"/>
    <w:rsid w:val="00D5391B"/>
    <w:rsid w:val="00D53A98"/>
    <w:rsid w:val="00D53F6E"/>
    <w:rsid w:val="00D54174"/>
    <w:rsid w:val="00D5441D"/>
    <w:rsid w:val="00D548CF"/>
    <w:rsid w:val="00D5491C"/>
    <w:rsid w:val="00D54CCF"/>
    <w:rsid w:val="00D554E8"/>
    <w:rsid w:val="00D55E12"/>
    <w:rsid w:val="00D55FDA"/>
    <w:rsid w:val="00D5657D"/>
    <w:rsid w:val="00D568DF"/>
    <w:rsid w:val="00D5704D"/>
    <w:rsid w:val="00D5748E"/>
    <w:rsid w:val="00D577BB"/>
    <w:rsid w:val="00D60B39"/>
    <w:rsid w:val="00D610C4"/>
    <w:rsid w:val="00D612A9"/>
    <w:rsid w:val="00D61309"/>
    <w:rsid w:val="00D61624"/>
    <w:rsid w:val="00D61ABF"/>
    <w:rsid w:val="00D61CE2"/>
    <w:rsid w:val="00D61E63"/>
    <w:rsid w:val="00D6201F"/>
    <w:rsid w:val="00D6209B"/>
    <w:rsid w:val="00D63253"/>
    <w:rsid w:val="00D636BE"/>
    <w:rsid w:val="00D6411E"/>
    <w:rsid w:val="00D64482"/>
    <w:rsid w:val="00D64979"/>
    <w:rsid w:val="00D64A0C"/>
    <w:rsid w:val="00D65C71"/>
    <w:rsid w:val="00D65DCC"/>
    <w:rsid w:val="00D65FD0"/>
    <w:rsid w:val="00D66935"/>
    <w:rsid w:val="00D66C59"/>
    <w:rsid w:val="00D67313"/>
    <w:rsid w:val="00D70225"/>
    <w:rsid w:val="00D702CA"/>
    <w:rsid w:val="00D70636"/>
    <w:rsid w:val="00D71230"/>
    <w:rsid w:val="00D735D0"/>
    <w:rsid w:val="00D738D2"/>
    <w:rsid w:val="00D74118"/>
    <w:rsid w:val="00D74693"/>
    <w:rsid w:val="00D74696"/>
    <w:rsid w:val="00D749C7"/>
    <w:rsid w:val="00D75688"/>
    <w:rsid w:val="00D7589B"/>
    <w:rsid w:val="00D760A2"/>
    <w:rsid w:val="00D7674F"/>
    <w:rsid w:val="00D77315"/>
    <w:rsid w:val="00D77465"/>
    <w:rsid w:val="00D77D3C"/>
    <w:rsid w:val="00D80021"/>
    <w:rsid w:val="00D807E5"/>
    <w:rsid w:val="00D80803"/>
    <w:rsid w:val="00D80C30"/>
    <w:rsid w:val="00D833BE"/>
    <w:rsid w:val="00D8426E"/>
    <w:rsid w:val="00D843B1"/>
    <w:rsid w:val="00D848B7"/>
    <w:rsid w:val="00D84C22"/>
    <w:rsid w:val="00D8561B"/>
    <w:rsid w:val="00D8562F"/>
    <w:rsid w:val="00D858D9"/>
    <w:rsid w:val="00D85B15"/>
    <w:rsid w:val="00D85DF5"/>
    <w:rsid w:val="00D85E83"/>
    <w:rsid w:val="00D8702B"/>
    <w:rsid w:val="00D8724C"/>
    <w:rsid w:val="00D8796D"/>
    <w:rsid w:val="00D87E37"/>
    <w:rsid w:val="00D90280"/>
    <w:rsid w:val="00D90A85"/>
    <w:rsid w:val="00D914A7"/>
    <w:rsid w:val="00D923F7"/>
    <w:rsid w:val="00D92936"/>
    <w:rsid w:val="00D929A3"/>
    <w:rsid w:val="00D93004"/>
    <w:rsid w:val="00D930C0"/>
    <w:rsid w:val="00D93711"/>
    <w:rsid w:val="00D938C1"/>
    <w:rsid w:val="00D93DC6"/>
    <w:rsid w:val="00D942C4"/>
    <w:rsid w:val="00D94901"/>
    <w:rsid w:val="00D95413"/>
    <w:rsid w:val="00D963A9"/>
    <w:rsid w:val="00D96479"/>
    <w:rsid w:val="00D964FA"/>
    <w:rsid w:val="00D96D2A"/>
    <w:rsid w:val="00D96F2A"/>
    <w:rsid w:val="00D97571"/>
    <w:rsid w:val="00D97A50"/>
    <w:rsid w:val="00D97C12"/>
    <w:rsid w:val="00D97CB5"/>
    <w:rsid w:val="00DA05BF"/>
    <w:rsid w:val="00DA0C2C"/>
    <w:rsid w:val="00DA193F"/>
    <w:rsid w:val="00DA1B0B"/>
    <w:rsid w:val="00DA2589"/>
    <w:rsid w:val="00DA29C7"/>
    <w:rsid w:val="00DA2AF8"/>
    <w:rsid w:val="00DA2C76"/>
    <w:rsid w:val="00DA37EF"/>
    <w:rsid w:val="00DA386A"/>
    <w:rsid w:val="00DA466E"/>
    <w:rsid w:val="00DA47A8"/>
    <w:rsid w:val="00DA524D"/>
    <w:rsid w:val="00DA56DD"/>
    <w:rsid w:val="00DA787A"/>
    <w:rsid w:val="00DA7D61"/>
    <w:rsid w:val="00DB0BB5"/>
    <w:rsid w:val="00DB14DD"/>
    <w:rsid w:val="00DB1890"/>
    <w:rsid w:val="00DB1D21"/>
    <w:rsid w:val="00DB1F2C"/>
    <w:rsid w:val="00DB203C"/>
    <w:rsid w:val="00DB2897"/>
    <w:rsid w:val="00DB2E73"/>
    <w:rsid w:val="00DB328C"/>
    <w:rsid w:val="00DB3592"/>
    <w:rsid w:val="00DB3F2F"/>
    <w:rsid w:val="00DB47E5"/>
    <w:rsid w:val="00DB485B"/>
    <w:rsid w:val="00DB4C93"/>
    <w:rsid w:val="00DB5421"/>
    <w:rsid w:val="00DB5F2D"/>
    <w:rsid w:val="00DB64F4"/>
    <w:rsid w:val="00DB7C3F"/>
    <w:rsid w:val="00DC0172"/>
    <w:rsid w:val="00DC01C9"/>
    <w:rsid w:val="00DC039D"/>
    <w:rsid w:val="00DC1496"/>
    <w:rsid w:val="00DC198B"/>
    <w:rsid w:val="00DC1993"/>
    <w:rsid w:val="00DC20CE"/>
    <w:rsid w:val="00DC23C9"/>
    <w:rsid w:val="00DC2894"/>
    <w:rsid w:val="00DC3052"/>
    <w:rsid w:val="00DC386F"/>
    <w:rsid w:val="00DC392E"/>
    <w:rsid w:val="00DC39E8"/>
    <w:rsid w:val="00DC3E25"/>
    <w:rsid w:val="00DC3F8A"/>
    <w:rsid w:val="00DC4144"/>
    <w:rsid w:val="00DC41DD"/>
    <w:rsid w:val="00DC44D6"/>
    <w:rsid w:val="00DC45A9"/>
    <w:rsid w:val="00DC5B1A"/>
    <w:rsid w:val="00DC6AB8"/>
    <w:rsid w:val="00DC6C8F"/>
    <w:rsid w:val="00DC6DB4"/>
    <w:rsid w:val="00DC738E"/>
    <w:rsid w:val="00DC744C"/>
    <w:rsid w:val="00DC78C8"/>
    <w:rsid w:val="00DC795E"/>
    <w:rsid w:val="00DD0020"/>
    <w:rsid w:val="00DD0482"/>
    <w:rsid w:val="00DD0533"/>
    <w:rsid w:val="00DD1537"/>
    <w:rsid w:val="00DD2A23"/>
    <w:rsid w:val="00DD369A"/>
    <w:rsid w:val="00DD3A14"/>
    <w:rsid w:val="00DD46E9"/>
    <w:rsid w:val="00DD4B98"/>
    <w:rsid w:val="00DD4EF1"/>
    <w:rsid w:val="00DD4FA8"/>
    <w:rsid w:val="00DD52BE"/>
    <w:rsid w:val="00DD701D"/>
    <w:rsid w:val="00DD740A"/>
    <w:rsid w:val="00DD77DD"/>
    <w:rsid w:val="00DD7972"/>
    <w:rsid w:val="00DD7E6B"/>
    <w:rsid w:val="00DD7F26"/>
    <w:rsid w:val="00DE0175"/>
    <w:rsid w:val="00DE094F"/>
    <w:rsid w:val="00DE0D00"/>
    <w:rsid w:val="00DE0D18"/>
    <w:rsid w:val="00DE1208"/>
    <w:rsid w:val="00DE16CD"/>
    <w:rsid w:val="00DE220D"/>
    <w:rsid w:val="00DE2803"/>
    <w:rsid w:val="00DE3213"/>
    <w:rsid w:val="00DE3F0E"/>
    <w:rsid w:val="00DE40B8"/>
    <w:rsid w:val="00DE4FC8"/>
    <w:rsid w:val="00DE6492"/>
    <w:rsid w:val="00DE652F"/>
    <w:rsid w:val="00DE65AF"/>
    <w:rsid w:val="00DE7902"/>
    <w:rsid w:val="00DF02EE"/>
    <w:rsid w:val="00DF0517"/>
    <w:rsid w:val="00DF0830"/>
    <w:rsid w:val="00DF133E"/>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345"/>
    <w:rsid w:val="00E0073A"/>
    <w:rsid w:val="00E008BA"/>
    <w:rsid w:val="00E00EBC"/>
    <w:rsid w:val="00E00FFD"/>
    <w:rsid w:val="00E01A6C"/>
    <w:rsid w:val="00E01B12"/>
    <w:rsid w:val="00E026FD"/>
    <w:rsid w:val="00E02A02"/>
    <w:rsid w:val="00E02AE7"/>
    <w:rsid w:val="00E02F7E"/>
    <w:rsid w:val="00E032FD"/>
    <w:rsid w:val="00E03645"/>
    <w:rsid w:val="00E037E3"/>
    <w:rsid w:val="00E04590"/>
    <w:rsid w:val="00E049F3"/>
    <w:rsid w:val="00E04C02"/>
    <w:rsid w:val="00E04FBA"/>
    <w:rsid w:val="00E053B2"/>
    <w:rsid w:val="00E0617A"/>
    <w:rsid w:val="00E0644B"/>
    <w:rsid w:val="00E064D3"/>
    <w:rsid w:val="00E06595"/>
    <w:rsid w:val="00E0763E"/>
    <w:rsid w:val="00E0799E"/>
    <w:rsid w:val="00E07B7D"/>
    <w:rsid w:val="00E07DB8"/>
    <w:rsid w:val="00E1050F"/>
    <w:rsid w:val="00E1052E"/>
    <w:rsid w:val="00E11290"/>
    <w:rsid w:val="00E113B7"/>
    <w:rsid w:val="00E114C5"/>
    <w:rsid w:val="00E12316"/>
    <w:rsid w:val="00E1277F"/>
    <w:rsid w:val="00E12E73"/>
    <w:rsid w:val="00E1387C"/>
    <w:rsid w:val="00E139D5"/>
    <w:rsid w:val="00E13D08"/>
    <w:rsid w:val="00E14042"/>
    <w:rsid w:val="00E142B9"/>
    <w:rsid w:val="00E14560"/>
    <w:rsid w:val="00E14BF0"/>
    <w:rsid w:val="00E14CA5"/>
    <w:rsid w:val="00E15202"/>
    <w:rsid w:val="00E152DF"/>
    <w:rsid w:val="00E15505"/>
    <w:rsid w:val="00E15611"/>
    <w:rsid w:val="00E162B5"/>
    <w:rsid w:val="00E16451"/>
    <w:rsid w:val="00E17141"/>
    <w:rsid w:val="00E17D3D"/>
    <w:rsid w:val="00E21896"/>
    <w:rsid w:val="00E219A1"/>
    <w:rsid w:val="00E2202A"/>
    <w:rsid w:val="00E22A1C"/>
    <w:rsid w:val="00E22D1B"/>
    <w:rsid w:val="00E2324A"/>
    <w:rsid w:val="00E234B3"/>
    <w:rsid w:val="00E235F5"/>
    <w:rsid w:val="00E23783"/>
    <w:rsid w:val="00E237BD"/>
    <w:rsid w:val="00E23A53"/>
    <w:rsid w:val="00E23DF4"/>
    <w:rsid w:val="00E2401E"/>
    <w:rsid w:val="00E25206"/>
    <w:rsid w:val="00E256E5"/>
    <w:rsid w:val="00E26411"/>
    <w:rsid w:val="00E26461"/>
    <w:rsid w:val="00E264BC"/>
    <w:rsid w:val="00E26AC1"/>
    <w:rsid w:val="00E2720A"/>
    <w:rsid w:val="00E2746B"/>
    <w:rsid w:val="00E27AE8"/>
    <w:rsid w:val="00E27AEB"/>
    <w:rsid w:val="00E3008F"/>
    <w:rsid w:val="00E307B6"/>
    <w:rsid w:val="00E3142D"/>
    <w:rsid w:val="00E316F5"/>
    <w:rsid w:val="00E31736"/>
    <w:rsid w:val="00E32E9C"/>
    <w:rsid w:val="00E339F2"/>
    <w:rsid w:val="00E34EBE"/>
    <w:rsid w:val="00E34F85"/>
    <w:rsid w:val="00E36093"/>
    <w:rsid w:val="00E37AE3"/>
    <w:rsid w:val="00E40BF8"/>
    <w:rsid w:val="00E410C7"/>
    <w:rsid w:val="00E4154D"/>
    <w:rsid w:val="00E4196F"/>
    <w:rsid w:val="00E41A87"/>
    <w:rsid w:val="00E41AD6"/>
    <w:rsid w:val="00E41B01"/>
    <w:rsid w:val="00E42017"/>
    <w:rsid w:val="00E423E2"/>
    <w:rsid w:val="00E426E5"/>
    <w:rsid w:val="00E42721"/>
    <w:rsid w:val="00E42730"/>
    <w:rsid w:val="00E43060"/>
    <w:rsid w:val="00E4363A"/>
    <w:rsid w:val="00E440D0"/>
    <w:rsid w:val="00E45AB1"/>
    <w:rsid w:val="00E45B52"/>
    <w:rsid w:val="00E45C81"/>
    <w:rsid w:val="00E46268"/>
    <w:rsid w:val="00E462F2"/>
    <w:rsid w:val="00E468E6"/>
    <w:rsid w:val="00E46C38"/>
    <w:rsid w:val="00E46C51"/>
    <w:rsid w:val="00E46CC9"/>
    <w:rsid w:val="00E50255"/>
    <w:rsid w:val="00E504CE"/>
    <w:rsid w:val="00E50772"/>
    <w:rsid w:val="00E50D89"/>
    <w:rsid w:val="00E51DA2"/>
    <w:rsid w:val="00E528F9"/>
    <w:rsid w:val="00E53522"/>
    <w:rsid w:val="00E545FA"/>
    <w:rsid w:val="00E546E8"/>
    <w:rsid w:val="00E5496E"/>
    <w:rsid w:val="00E55302"/>
    <w:rsid w:val="00E55854"/>
    <w:rsid w:val="00E55BA5"/>
    <w:rsid w:val="00E55BED"/>
    <w:rsid w:val="00E56707"/>
    <w:rsid w:val="00E56ACD"/>
    <w:rsid w:val="00E57279"/>
    <w:rsid w:val="00E57739"/>
    <w:rsid w:val="00E6045F"/>
    <w:rsid w:val="00E60CA2"/>
    <w:rsid w:val="00E6101B"/>
    <w:rsid w:val="00E61A8C"/>
    <w:rsid w:val="00E628AD"/>
    <w:rsid w:val="00E62908"/>
    <w:rsid w:val="00E631B8"/>
    <w:rsid w:val="00E64339"/>
    <w:rsid w:val="00E64DAA"/>
    <w:rsid w:val="00E656C5"/>
    <w:rsid w:val="00E66B76"/>
    <w:rsid w:val="00E67013"/>
    <w:rsid w:val="00E67584"/>
    <w:rsid w:val="00E67669"/>
    <w:rsid w:val="00E677BD"/>
    <w:rsid w:val="00E67AE7"/>
    <w:rsid w:val="00E7011C"/>
    <w:rsid w:val="00E708BC"/>
    <w:rsid w:val="00E70C34"/>
    <w:rsid w:val="00E70C44"/>
    <w:rsid w:val="00E71224"/>
    <w:rsid w:val="00E7138D"/>
    <w:rsid w:val="00E7273B"/>
    <w:rsid w:val="00E72B6E"/>
    <w:rsid w:val="00E742F4"/>
    <w:rsid w:val="00E74627"/>
    <w:rsid w:val="00E74B6D"/>
    <w:rsid w:val="00E74BE2"/>
    <w:rsid w:val="00E75976"/>
    <w:rsid w:val="00E759A5"/>
    <w:rsid w:val="00E75E5C"/>
    <w:rsid w:val="00E760FF"/>
    <w:rsid w:val="00E76384"/>
    <w:rsid w:val="00E76A5E"/>
    <w:rsid w:val="00E775E3"/>
    <w:rsid w:val="00E77A45"/>
    <w:rsid w:val="00E80693"/>
    <w:rsid w:val="00E81079"/>
    <w:rsid w:val="00E812F5"/>
    <w:rsid w:val="00E8154B"/>
    <w:rsid w:val="00E82968"/>
    <w:rsid w:val="00E8357D"/>
    <w:rsid w:val="00E8373C"/>
    <w:rsid w:val="00E838A2"/>
    <w:rsid w:val="00E83967"/>
    <w:rsid w:val="00E839AD"/>
    <w:rsid w:val="00E83E51"/>
    <w:rsid w:val="00E83FCE"/>
    <w:rsid w:val="00E84570"/>
    <w:rsid w:val="00E846CA"/>
    <w:rsid w:val="00E8487A"/>
    <w:rsid w:val="00E85453"/>
    <w:rsid w:val="00E85726"/>
    <w:rsid w:val="00E858A8"/>
    <w:rsid w:val="00E85E2B"/>
    <w:rsid w:val="00E85ED5"/>
    <w:rsid w:val="00E872A7"/>
    <w:rsid w:val="00E878CC"/>
    <w:rsid w:val="00E87A7D"/>
    <w:rsid w:val="00E87EAD"/>
    <w:rsid w:val="00E901AB"/>
    <w:rsid w:val="00E90943"/>
    <w:rsid w:val="00E90AF8"/>
    <w:rsid w:val="00E923FD"/>
    <w:rsid w:val="00E924F7"/>
    <w:rsid w:val="00E9292A"/>
    <w:rsid w:val="00E932B0"/>
    <w:rsid w:val="00E94687"/>
    <w:rsid w:val="00E95478"/>
    <w:rsid w:val="00E95DD9"/>
    <w:rsid w:val="00E96129"/>
    <w:rsid w:val="00E96341"/>
    <w:rsid w:val="00E9647F"/>
    <w:rsid w:val="00E967EA"/>
    <w:rsid w:val="00E96839"/>
    <w:rsid w:val="00E96CB9"/>
    <w:rsid w:val="00E9721B"/>
    <w:rsid w:val="00E97299"/>
    <w:rsid w:val="00E97C21"/>
    <w:rsid w:val="00EA05D9"/>
    <w:rsid w:val="00EA05DF"/>
    <w:rsid w:val="00EA0741"/>
    <w:rsid w:val="00EA1521"/>
    <w:rsid w:val="00EA16C4"/>
    <w:rsid w:val="00EA19E9"/>
    <w:rsid w:val="00EA2418"/>
    <w:rsid w:val="00EA2443"/>
    <w:rsid w:val="00EA24A3"/>
    <w:rsid w:val="00EA2F7F"/>
    <w:rsid w:val="00EA3333"/>
    <w:rsid w:val="00EA369D"/>
    <w:rsid w:val="00EA3B6D"/>
    <w:rsid w:val="00EA3EF5"/>
    <w:rsid w:val="00EA411E"/>
    <w:rsid w:val="00EA4C4D"/>
    <w:rsid w:val="00EA539E"/>
    <w:rsid w:val="00EA641F"/>
    <w:rsid w:val="00EA64F1"/>
    <w:rsid w:val="00EA670C"/>
    <w:rsid w:val="00EA6A5A"/>
    <w:rsid w:val="00EA6D6C"/>
    <w:rsid w:val="00EA714D"/>
    <w:rsid w:val="00EA7386"/>
    <w:rsid w:val="00EB01C3"/>
    <w:rsid w:val="00EB0580"/>
    <w:rsid w:val="00EB0E0F"/>
    <w:rsid w:val="00EB19E0"/>
    <w:rsid w:val="00EB1C21"/>
    <w:rsid w:val="00EB249C"/>
    <w:rsid w:val="00EB33B0"/>
    <w:rsid w:val="00EB3B36"/>
    <w:rsid w:val="00EB42A7"/>
    <w:rsid w:val="00EB54A8"/>
    <w:rsid w:val="00EB55BD"/>
    <w:rsid w:val="00EB5649"/>
    <w:rsid w:val="00EB5754"/>
    <w:rsid w:val="00EB5A80"/>
    <w:rsid w:val="00EB6151"/>
    <w:rsid w:val="00EB644D"/>
    <w:rsid w:val="00EB675E"/>
    <w:rsid w:val="00EB6BB7"/>
    <w:rsid w:val="00EB7493"/>
    <w:rsid w:val="00EB780D"/>
    <w:rsid w:val="00EB79DA"/>
    <w:rsid w:val="00EB7FBE"/>
    <w:rsid w:val="00EC07DD"/>
    <w:rsid w:val="00EC093F"/>
    <w:rsid w:val="00EC0D7C"/>
    <w:rsid w:val="00EC1115"/>
    <w:rsid w:val="00EC11A8"/>
    <w:rsid w:val="00EC1232"/>
    <w:rsid w:val="00EC19D7"/>
    <w:rsid w:val="00EC2131"/>
    <w:rsid w:val="00EC2377"/>
    <w:rsid w:val="00EC2591"/>
    <w:rsid w:val="00EC282E"/>
    <w:rsid w:val="00EC2BF5"/>
    <w:rsid w:val="00EC2E5A"/>
    <w:rsid w:val="00EC2F2F"/>
    <w:rsid w:val="00EC3652"/>
    <w:rsid w:val="00EC3D03"/>
    <w:rsid w:val="00EC4915"/>
    <w:rsid w:val="00EC5199"/>
    <w:rsid w:val="00EC6827"/>
    <w:rsid w:val="00EC6D38"/>
    <w:rsid w:val="00EC7B1E"/>
    <w:rsid w:val="00EC7F14"/>
    <w:rsid w:val="00EC7FC4"/>
    <w:rsid w:val="00ED0190"/>
    <w:rsid w:val="00ED2B2B"/>
    <w:rsid w:val="00ED2EBD"/>
    <w:rsid w:val="00ED3078"/>
    <w:rsid w:val="00ED3187"/>
    <w:rsid w:val="00ED35A7"/>
    <w:rsid w:val="00ED3B24"/>
    <w:rsid w:val="00ED3BB6"/>
    <w:rsid w:val="00ED415E"/>
    <w:rsid w:val="00ED450E"/>
    <w:rsid w:val="00ED473B"/>
    <w:rsid w:val="00ED4969"/>
    <w:rsid w:val="00ED5557"/>
    <w:rsid w:val="00ED56D3"/>
    <w:rsid w:val="00ED5CD4"/>
    <w:rsid w:val="00ED71B4"/>
    <w:rsid w:val="00ED7770"/>
    <w:rsid w:val="00ED78E4"/>
    <w:rsid w:val="00ED7E24"/>
    <w:rsid w:val="00EE1043"/>
    <w:rsid w:val="00EE1408"/>
    <w:rsid w:val="00EE1A88"/>
    <w:rsid w:val="00EE1C40"/>
    <w:rsid w:val="00EE1CA1"/>
    <w:rsid w:val="00EE220A"/>
    <w:rsid w:val="00EE2448"/>
    <w:rsid w:val="00EE249B"/>
    <w:rsid w:val="00EE260B"/>
    <w:rsid w:val="00EE2853"/>
    <w:rsid w:val="00EE3012"/>
    <w:rsid w:val="00EE352A"/>
    <w:rsid w:val="00EE4A0C"/>
    <w:rsid w:val="00EE5F9E"/>
    <w:rsid w:val="00EE627B"/>
    <w:rsid w:val="00EE6B07"/>
    <w:rsid w:val="00EE7A5E"/>
    <w:rsid w:val="00EF0685"/>
    <w:rsid w:val="00EF0DE4"/>
    <w:rsid w:val="00EF16CA"/>
    <w:rsid w:val="00EF1C9B"/>
    <w:rsid w:val="00EF26BD"/>
    <w:rsid w:val="00EF286D"/>
    <w:rsid w:val="00EF2B66"/>
    <w:rsid w:val="00EF3288"/>
    <w:rsid w:val="00EF4033"/>
    <w:rsid w:val="00EF4A41"/>
    <w:rsid w:val="00EF5D36"/>
    <w:rsid w:val="00EF5F34"/>
    <w:rsid w:val="00EF66FC"/>
    <w:rsid w:val="00EF6B68"/>
    <w:rsid w:val="00EF72D1"/>
    <w:rsid w:val="00EF7936"/>
    <w:rsid w:val="00F00C01"/>
    <w:rsid w:val="00F0135B"/>
    <w:rsid w:val="00F01FD1"/>
    <w:rsid w:val="00F0247E"/>
    <w:rsid w:val="00F02E73"/>
    <w:rsid w:val="00F03088"/>
    <w:rsid w:val="00F03091"/>
    <w:rsid w:val="00F030B9"/>
    <w:rsid w:val="00F03789"/>
    <w:rsid w:val="00F05459"/>
    <w:rsid w:val="00F05514"/>
    <w:rsid w:val="00F063A1"/>
    <w:rsid w:val="00F06CF5"/>
    <w:rsid w:val="00F07B66"/>
    <w:rsid w:val="00F10028"/>
    <w:rsid w:val="00F10140"/>
    <w:rsid w:val="00F107E3"/>
    <w:rsid w:val="00F109C7"/>
    <w:rsid w:val="00F11525"/>
    <w:rsid w:val="00F11BAF"/>
    <w:rsid w:val="00F11CE3"/>
    <w:rsid w:val="00F12033"/>
    <w:rsid w:val="00F12825"/>
    <w:rsid w:val="00F132DC"/>
    <w:rsid w:val="00F13644"/>
    <w:rsid w:val="00F13A9A"/>
    <w:rsid w:val="00F13B27"/>
    <w:rsid w:val="00F13FE2"/>
    <w:rsid w:val="00F14AB5"/>
    <w:rsid w:val="00F14D13"/>
    <w:rsid w:val="00F15AF3"/>
    <w:rsid w:val="00F15C07"/>
    <w:rsid w:val="00F16213"/>
    <w:rsid w:val="00F16559"/>
    <w:rsid w:val="00F16672"/>
    <w:rsid w:val="00F16E77"/>
    <w:rsid w:val="00F16FDF"/>
    <w:rsid w:val="00F17672"/>
    <w:rsid w:val="00F179D0"/>
    <w:rsid w:val="00F17DA4"/>
    <w:rsid w:val="00F17DCE"/>
    <w:rsid w:val="00F21BE9"/>
    <w:rsid w:val="00F22750"/>
    <w:rsid w:val="00F22A6D"/>
    <w:rsid w:val="00F23455"/>
    <w:rsid w:val="00F23A49"/>
    <w:rsid w:val="00F23CA1"/>
    <w:rsid w:val="00F2401A"/>
    <w:rsid w:val="00F24B19"/>
    <w:rsid w:val="00F2516C"/>
    <w:rsid w:val="00F257BB"/>
    <w:rsid w:val="00F25999"/>
    <w:rsid w:val="00F26211"/>
    <w:rsid w:val="00F2646F"/>
    <w:rsid w:val="00F264A0"/>
    <w:rsid w:val="00F264E5"/>
    <w:rsid w:val="00F2696E"/>
    <w:rsid w:val="00F26E33"/>
    <w:rsid w:val="00F26ECD"/>
    <w:rsid w:val="00F2730C"/>
    <w:rsid w:val="00F27684"/>
    <w:rsid w:val="00F27E65"/>
    <w:rsid w:val="00F30E4B"/>
    <w:rsid w:val="00F30EE7"/>
    <w:rsid w:val="00F318BA"/>
    <w:rsid w:val="00F318CC"/>
    <w:rsid w:val="00F31AC1"/>
    <w:rsid w:val="00F31DEA"/>
    <w:rsid w:val="00F32C6F"/>
    <w:rsid w:val="00F32E3C"/>
    <w:rsid w:val="00F338D8"/>
    <w:rsid w:val="00F33B08"/>
    <w:rsid w:val="00F33E87"/>
    <w:rsid w:val="00F33FFE"/>
    <w:rsid w:val="00F34096"/>
    <w:rsid w:val="00F34116"/>
    <w:rsid w:val="00F34129"/>
    <w:rsid w:val="00F349D4"/>
    <w:rsid w:val="00F34C4A"/>
    <w:rsid w:val="00F356D2"/>
    <w:rsid w:val="00F35C3B"/>
    <w:rsid w:val="00F365A8"/>
    <w:rsid w:val="00F3697D"/>
    <w:rsid w:val="00F36A95"/>
    <w:rsid w:val="00F36F01"/>
    <w:rsid w:val="00F37349"/>
    <w:rsid w:val="00F378B3"/>
    <w:rsid w:val="00F37D6D"/>
    <w:rsid w:val="00F40456"/>
    <w:rsid w:val="00F404A7"/>
    <w:rsid w:val="00F405C9"/>
    <w:rsid w:val="00F40A19"/>
    <w:rsid w:val="00F40C29"/>
    <w:rsid w:val="00F414CD"/>
    <w:rsid w:val="00F414F8"/>
    <w:rsid w:val="00F424DB"/>
    <w:rsid w:val="00F43603"/>
    <w:rsid w:val="00F43AA9"/>
    <w:rsid w:val="00F43CA2"/>
    <w:rsid w:val="00F43E2B"/>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3109"/>
    <w:rsid w:val="00F53117"/>
    <w:rsid w:val="00F534AD"/>
    <w:rsid w:val="00F53C9E"/>
    <w:rsid w:val="00F54824"/>
    <w:rsid w:val="00F54B2F"/>
    <w:rsid w:val="00F54CAC"/>
    <w:rsid w:val="00F54D09"/>
    <w:rsid w:val="00F55486"/>
    <w:rsid w:val="00F55B14"/>
    <w:rsid w:val="00F55D7D"/>
    <w:rsid w:val="00F5639B"/>
    <w:rsid w:val="00F566F6"/>
    <w:rsid w:val="00F56CE1"/>
    <w:rsid w:val="00F56FB7"/>
    <w:rsid w:val="00F57031"/>
    <w:rsid w:val="00F57532"/>
    <w:rsid w:val="00F6003E"/>
    <w:rsid w:val="00F6038F"/>
    <w:rsid w:val="00F60839"/>
    <w:rsid w:val="00F6186F"/>
    <w:rsid w:val="00F61DD5"/>
    <w:rsid w:val="00F6274E"/>
    <w:rsid w:val="00F62833"/>
    <w:rsid w:val="00F62AE5"/>
    <w:rsid w:val="00F62B07"/>
    <w:rsid w:val="00F62D01"/>
    <w:rsid w:val="00F62EE5"/>
    <w:rsid w:val="00F63BB0"/>
    <w:rsid w:val="00F64C7D"/>
    <w:rsid w:val="00F64E7E"/>
    <w:rsid w:val="00F64EF2"/>
    <w:rsid w:val="00F65784"/>
    <w:rsid w:val="00F66746"/>
    <w:rsid w:val="00F669C5"/>
    <w:rsid w:val="00F672FF"/>
    <w:rsid w:val="00F67C1B"/>
    <w:rsid w:val="00F67F40"/>
    <w:rsid w:val="00F70195"/>
    <w:rsid w:val="00F70FC0"/>
    <w:rsid w:val="00F715E7"/>
    <w:rsid w:val="00F71FF8"/>
    <w:rsid w:val="00F721E2"/>
    <w:rsid w:val="00F72602"/>
    <w:rsid w:val="00F72DEA"/>
    <w:rsid w:val="00F74ABA"/>
    <w:rsid w:val="00F74B85"/>
    <w:rsid w:val="00F75340"/>
    <w:rsid w:val="00F75710"/>
    <w:rsid w:val="00F75739"/>
    <w:rsid w:val="00F75AC9"/>
    <w:rsid w:val="00F75C20"/>
    <w:rsid w:val="00F75ED1"/>
    <w:rsid w:val="00F76413"/>
    <w:rsid w:val="00F76F00"/>
    <w:rsid w:val="00F7731B"/>
    <w:rsid w:val="00F77814"/>
    <w:rsid w:val="00F77891"/>
    <w:rsid w:val="00F7791B"/>
    <w:rsid w:val="00F803B0"/>
    <w:rsid w:val="00F80409"/>
    <w:rsid w:val="00F8065B"/>
    <w:rsid w:val="00F8086E"/>
    <w:rsid w:val="00F80C31"/>
    <w:rsid w:val="00F80E14"/>
    <w:rsid w:val="00F80E25"/>
    <w:rsid w:val="00F81524"/>
    <w:rsid w:val="00F81A6A"/>
    <w:rsid w:val="00F822FE"/>
    <w:rsid w:val="00F82562"/>
    <w:rsid w:val="00F83142"/>
    <w:rsid w:val="00F83362"/>
    <w:rsid w:val="00F83F65"/>
    <w:rsid w:val="00F84101"/>
    <w:rsid w:val="00F8520A"/>
    <w:rsid w:val="00F857AD"/>
    <w:rsid w:val="00F8600C"/>
    <w:rsid w:val="00F861E0"/>
    <w:rsid w:val="00F863C1"/>
    <w:rsid w:val="00F86631"/>
    <w:rsid w:val="00F869B7"/>
    <w:rsid w:val="00F86E68"/>
    <w:rsid w:val="00F86EF5"/>
    <w:rsid w:val="00F875C4"/>
    <w:rsid w:val="00F876E5"/>
    <w:rsid w:val="00F9005C"/>
    <w:rsid w:val="00F904AE"/>
    <w:rsid w:val="00F90826"/>
    <w:rsid w:val="00F90A3B"/>
    <w:rsid w:val="00F91B2C"/>
    <w:rsid w:val="00F91CBA"/>
    <w:rsid w:val="00F91DF2"/>
    <w:rsid w:val="00F92513"/>
    <w:rsid w:val="00F925C6"/>
    <w:rsid w:val="00F9294C"/>
    <w:rsid w:val="00F92F98"/>
    <w:rsid w:val="00F93AEB"/>
    <w:rsid w:val="00F93BBC"/>
    <w:rsid w:val="00F93DB1"/>
    <w:rsid w:val="00F94261"/>
    <w:rsid w:val="00F94CD4"/>
    <w:rsid w:val="00F9506A"/>
    <w:rsid w:val="00F955CD"/>
    <w:rsid w:val="00F959F2"/>
    <w:rsid w:val="00F95B03"/>
    <w:rsid w:val="00F96026"/>
    <w:rsid w:val="00F96B57"/>
    <w:rsid w:val="00F9719E"/>
    <w:rsid w:val="00F97CE1"/>
    <w:rsid w:val="00FA0966"/>
    <w:rsid w:val="00FA1419"/>
    <w:rsid w:val="00FA1755"/>
    <w:rsid w:val="00FA18F2"/>
    <w:rsid w:val="00FA1E1E"/>
    <w:rsid w:val="00FA1ECE"/>
    <w:rsid w:val="00FA208B"/>
    <w:rsid w:val="00FA267A"/>
    <w:rsid w:val="00FA280A"/>
    <w:rsid w:val="00FA32FA"/>
    <w:rsid w:val="00FA368A"/>
    <w:rsid w:val="00FA3832"/>
    <w:rsid w:val="00FA3EBF"/>
    <w:rsid w:val="00FA4C90"/>
    <w:rsid w:val="00FA4EEC"/>
    <w:rsid w:val="00FA5127"/>
    <w:rsid w:val="00FA5613"/>
    <w:rsid w:val="00FA56B8"/>
    <w:rsid w:val="00FA6905"/>
    <w:rsid w:val="00FA7A01"/>
    <w:rsid w:val="00FB03E9"/>
    <w:rsid w:val="00FB08DC"/>
    <w:rsid w:val="00FB1250"/>
    <w:rsid w:val="00FB1C89"/>
    <w:rsid w:val="00FB231E"/>
    <w:rsid w:val="00FB28CB"/>
    <w:rsid w:val="00FB2A3E"/>
    <w:rsid w:val="00FB2F2E"/>
    <w:rsid w:val="00FB37C3"/>
    <w:rsid w:val="00FB4456"/>
    <w:rsid w:val="00FB4D43"/>
    <w:rsid w:val="00FB5120"/>
    <w:rsid w:val="00FB5485"/>
    <w:rsid w:val="00FB5D74"/>
    <w:rsid w:val="00FB5DB5"/>
    <w:rsid w:val="00FB5F5C"/>
    <w:rsid w:val="00FB6220"/>
    <w:rsid w:val="00FB6981"/>
    <w:rsid w:val="00FB6D84"/>
    <w:rsid w:val="00FB7028"/>
    <w:rsid w:val="00FB7076"/>
    <w:rsid w:val="00FB7543"/>
    <w:rsid w:val="00FB75FC"/>
    <w:rsid w:val="00FC05B8"/>
    <w:rsid w:val="00FC0936"/>
    <w:rsid w:val="00FC0BCA"/>
    <w:rsid w:val="00FC1093"/>
    <w:rsid w:val="00FC1673"/>
    <w:rsid w:val="00FC21CD"/>
    <w:rsid w:val="00FC2225"/>
    <w:rsid w:val="00FC25E0"/>
    <w:rsid w:val="00FC3406"/>
    <w:rsid w:val="00FC3598"/>
    <w:rsid w:val="00FC3A0E"/>
    <w:rsid w:val="00FC3B9D"/>
    <w:rsid w:val="00FC4607"/>
    <w:rsid w:val="00FC59FD"/>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849"/>
    <w:rsid w:val="00FD3BCE"/>
    <w:rsid w:val="00FD496E"/>
    <w:rsid w:val="00FD4CD1"/>
    <w:rsid w:val="00FD4EA9"/>
    <w:rsid w:val="00FD5091"/>
    <w:rsid w:val="00FD546E"/>
    <w:rsid w:val="00FD5869"/>
    <w:rsid w:val="00FD6D94"/>
    <w:rsid w:val="00FD6F5A"/>
    <w:rsid w:val="00FD6FFE"/>
    <w:rsid w:val="00FD7077"/>
    <w:rsid w:val="00FD73F0"/>
    <w:rsid w:val="00FD7766"/>
    <w:rsid w:val="00FE0522"/>
    <w:rsid w:val="00FE1050"/>
    <w:rsid w:val="00FE116B"/>
    <w:rsid w:val="00FE153D"/>
    <w:rsid w:val="00FE1DD3"/>
    <w:rsid w:val="00FE2700"/>
    <w:rsid w:val="00FE27F4"/>
    <w:rsid w:val="00FE3184"/>
    <w:rsid w:val="00FE374D"/>
    <w:rsid w:val="00FE3887"/>
    <w:rsid w:val="00FE3BFD"/>
    <w:rsid w:val="00FE3F87"/>
    <w:rsid w:val="00FE41B2"/>
    <w:rsid w:val="00FE42BA"/>
    <w:rsid w:val="00FE5BBC"/>
    <w:rsid w:val="00FE5DEC"/>
    <w:rsid w:val="00FE62E8"/>
    <w:rsid w:val="00FE6509"/>
    <w:rsid w:val="00FE6638"/>
    <w:rsid w:val="00FE69B0"/>
    <w:rsid w:val="00FE77ED"/>
    <w:rsid w:val="00FE7D6B"/>
    <w:rsid w:val="00FF1622"/>
    <w:rsid w:val="00FF1B0B"/>
    <w:rsid w:val="00FF1FBA"/>
    <w:rsid w:val="00FF2773"/>
    <w:rsid w:val="00FF2B42"/>
    <w:rsid w:val="00FF322C"/>
    <w:rsid w:val="00FF32CD"/>
    <w:rsid w:val="00FF3EF8"/>
    <w:rsid w:val="00FF454E"/>
    <w:rsid w:val="00FF507F"/>
    <w:rsid w:val="00FF5D4D"/>
    <w:rsid w:val="00FF634E"/>
    <w:rsid w:val="00FF649E"/>
    <w:rsid w:val="00FF6FE3"/>
    <w:rsid w:val="00FF7625"/>
    <w:rsid w:val="01A13BB2"/>
    <w:rsid w:val="02A5B310"/>
    <w:rsid w:val="036F9FAF"/>
    <w:rsid w:val="048B544D"/>
    <w:rsid w:val="055AB46E"/>
    <w:rsid w:val="0583B10B"/>
    <w:rsid w:val="05B482E3"/>
    <w:rsid w:val="060EA3DB"/>
    <w:rsid w:val="063653B2"/>
    <w:rsid w:val="06E826C9"/>
    <w:rsid w:val="07AA743C"/>
    <w:rsid w:val="0825C528"/>
    <w:rsid w:val="0883F72A"/>
    <w:rsid w:val="09E4848A"/>
    <w:rsid w:val="0A886635"/>
    <w:rsid w:val="0AB4EB49"/>
    <w:rsid w:val="0C72485D"/>
    <w:rsid w:val="0C9E538D"/>
    <w:rsid w:val="0CABDBC4"/>
    <w:rsid w:val="0CD8499C"/>
    <w:rsid w:val="0DA1B3F3"/>
    <w:rsid w:val="0DB0AC54"/>
    <w:rsid w:val="0F79B9D7"/>
    <w:rsid w:val="10E0D201"/>
    <w:rsid w:val="11041DAD"/>
    <w:rsid w:val="114D992C"/>
    <w:rsid w:val="15FB6522"/>
    <w:rsid w:val="165C66F7"/>
    <w:rsid w:val="16649FEF"/>
    <w:rsid w:val="16DD3165"/>
    <w:rsid w:val="187314D3"/>
    <w:rsid w:val="193305E4"/>
    <w:rsid w:val="1A0CC7BE"/>
    <w:rsid w:val="1AB5ADE8"/>
    <w:rsid w:val="1AECDB15"/>
    <w:rsid w:val="1B890181"/>
    <w:rsid w:val="1C3EC466"/>
    <w:rsid w:val="1C8CA1DF"/>
    <w:rsid w:val="1D18659A"/>
    <w:rsid w:val="1D38DAFD"/>
    <w:rsid w:val="1F1149FE"/>
    <w:rsid w:val="21713954"/>
    <w:rsid w:val="21D19061"/>
    <w:rsid w:val="21E662A0"/>
    <w:rsid w:val="225CA34E"/>
    <w:rsid w:val="23272055"/>
    <w:rsid w:val="242F06C7"/>
    <w:rsid w:val="24DF3391"/>
    <w:rsid w:val="2617F591"/>
    <w:rsid w:val="2657C157"/>
    <w:rsid w:val="26789B7A"/>
    <w:rsid w:val="2718E416"/>
    <w:rsid w:val="27567F02"/>
    <w:rsid w:val="27D707DD"/>
    <w:rsid w:val="28AA3C85"/>
    <w:rsid w:val="29F468E2"/>
    <w:rsid w:val="2A115A7D"/>
    <w:rsid w:val="2B4D64D2"/>
    <w:rsid w:val="2B7872A7"/>
    <w:rsid w:val="2BC824C6"/>
    <w:rsid w:val="2C02C8D8"/>
    <w:rsid w:val="2E29257B"/>
    <w:rsid w:val="2E715A7F"/>
    <w:rsid w:val="2ECE3042"/>
    <w:rsid w:val="2F33A853"/>
    <w:rsid w:val="3003D639"/>
    <w:rsid w:val="3022A7F5"/>
    <w:rsid w:val="30CF78B4"/>
    <w:rsid w:val="34537929"/>
    <w:rsid w:val="34A1E81C"/>
    <w:rsid w:val="35EF498A"/>
    <w:rsid w:val="3606C329"/>
    <w:rsid w:val="36EC78EE"/>
    <w:rsid w:val="36F4710C"/>
    <w:rsid w:val="390C2635"/>
    <w:rsid w:val="3920A23A"/>
    <w:rsid w:val="39A8EAA4"/>
    <w:rsid w:val="3AE9E302"/>
    <w:rsid w:val="3B9683F7"/>
    <w:rsid w:val="3BCB3C2E"/>
    <w:rsid w:val="3CAB666A"/>
    <w:rsid w:val="3EE12A91"/>
    <w:rsid w:val="40993BDC"/>
    <w:rsid w:val="411272C2"/>
    <w:rsid w:val="4284D176"/>
    <w:rsid w:val="42E0FEE6"/>
    <w:rsid w:val="434F0660"/>
    <w:rsid w:val="446868FA"/>
    <w:rsid w:val="449EE389"/>
    <w:rsid w:val="44A8FB23"/>
    <w:rsid w:val="45B33F41"/>
    <w:rsid w:val="4600F174"/>
    <w:rsid w:val="4638CD78"/>
    <w:rsid w:val="471E9E97"/>
    <w:rsid w:val="484191D9"/>
    <w:rsid w:val="484339E3"/>
    <w:rsid w:val="48703D10"/>
    <w:rsid w:val="48C08A7A"/>
    <w:rsid w:val="4AD3BACB"/>
    <w:rsid w:val="4B428375"/>
    <w:rsid w:val="4B8B2782"/>
    <w:rsid w:val="4B8F2946"/>
    <w:rsid w:val="4C357965"/>
    <w:rsid w:val="4D338AB3"/>
    <w:rsid w:val="4E973839"/>
    <w:rsid w:val="4FF97595"/>
    <w:rsid w:val="512C7C40"/>
    <w:rsid w:val="512D7371"/>
    <w:rsid w:val="515AB37A"/>
    <w:rsid w:val="5189942C"/>
    <w:rsid w:val="52F683DB"/>
    <w:rsid w:val="532B3C12"/>
    <w:rsid w:val="5535782E"/>
    <w:rsid w:val="55FA4715"/>
    <w:rsid w:val="5658C53A"/>
    <w:rsid w:val="569C1CFF"/>
    <w:rsid w:val="56EDD642"/>
    <w:rsid w:val="57CACE6E"/>
    <w:rsid w:val="583BAD14"/>
    <w:rsid w:val="58ED34F0"/>
    <w:rsid w:val="59B5245C"/>
    <w:rsid w:val="59FF74CB"/>
    <w:rsid w:val="5A5F328B"/>
    <w:rsid w:val="5B58F1E4"/>
    <w:rsid w:val="5BC7C3AD"/>
    <w:rsid w:val="5CD15AEC"/>
    <w:rsid w:val="5E1E1829"/>
    <w:rsid w:val="5EE1B42A"/>
    <w:rsid w:val="5F1F5E94"/>
    <w:rsid w:val="5F500F53"/>
    <w:rsid w:val="5FE578B6"/>
    <w:rsid w:val="607D848B"/>
    <w:rsid w:val="61091FAF"/>
    <w:rsid w:val="61981D74"/>
    <w:rsid w:val="61D6BAE2"/>
    <w:rsid w:val="633AA146"/>
    <w:rsid w:val="641668B4"/>
    <w:rsid w:val="64D671A7"/>
    <w:rsid w:val="650E5BA4"/>
    <w:rsid w:val="652757CE"/>
    <w:rsid w:val="67AF5CA0"/>
    <w:rsid w:val="67B7CE92"/>
    <w:rsid w:val="68317BC6"/>
    <w:rsid w:val="68E27CC5"/>
    <w:rsid w:val="694543CE"/>
    <w:rsid w:val="6B1EE3C3"/>
    <w:rsid w:val="6B65482D"/>
    <w:rsid w:val="6C9FB571"/>
    <w:rsid w:val="6CB288AC"/>
    <w:rsid w:val="6CB29864"/>
    <w:rsid w:val="6CDEAB8A"/>
    <w:rsid w:val="6DAB702B"/>
    <w:rsid w:val="6E9858D8"/>
    <w:rsid w:val="6EA8BB6A"/>
    <w:rsid w:val="6EFA4BB6"/>
    <w:rsid w:val="6F16824D"/>
    <w:rsid w:val="6F55201F"/>
    <w:rsid w:val="6F9619D1"/>
    <w:rsid w:val="71104140"/>
    <w:rsid w:val="712F5AB8"/>
    <w:rsid w:val="724B2FE2"/>
    <w:rsid w:val="73E68324"/>
    <w:rsid w:val="749958C6"/>
    <w:rsid w:val="74F482F7"/>
    <w:rsid w:val="759EF8DD"/>
    <w:rsid w:val="75AED98F"/>
    <w:rsid w:val="75FCB035"/>
    <w:rsid w:val="7689673E"/>
    <w:rsid w:val="77392A14"/>
    <w:rsid w:val="77467F07"/>
    <w:rsid w:val="779B63A9"/>
    <w:rsid w:val="77E0AB9D"/>
    <w:rsid w:val="781C57B3"/>
    <w:rsid w:val="788D7F63"/>
    <w:rsid w:val="78F9E42E"/>
    <w:rsid w:val="79546C12"/>
    <w:rsid w:val="7A6C1381"/>
    <w:rsid w:val="7A70CAD6"/>
    <w:rsid w:val="7B63C47B"/>
    <w:rsid w:val="7C19F02A"/>
    <w:rsid w:val="7C858E50"/>
    <w:rsid w:val="7D0285A2"/>
    <w:rsid w:val="7D377ED9"/>
    <w:rsid w:val="7DC196A7"/>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numPr>
        <w:numId w:val="10"/>
      </w:num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iPriority w:val="99"/>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A57CFF"/>
    <w:pPr>
      <w:numPr>
        <w:numId w:val="1"/>
      </w:numPr>
      <w:tabs>
        <w:tab w:val="left" w:pos="567"/>
      </w:tabs>
      <w:spacing w:before="240"/>
      <w:ind w:left="0" w:firstLine="0"/>
      <w:jc w:val="both"/>
    </w:pPr>
    <w:rPr>
      <w:rFonts w:ascii="Arial" w:hAnsi="Arial" w:cs="Arial"/>
      <w:color w:val="auto"/>
      <w:sz w:val="20"/>
      <w:szCs w:val="20"/>
    </w:rPr>
  </w:style>
  <w:style w:type="paragraph" w:customStyle="1" w:styleId="Nivel01Titulo">
    <w:name w:val="Nivel_01_Titulo"/>
    <w:basedOn w:val="Nivel01"/>
    <w:link w:val="Nivel01TituloChar"/>
    <w:qFormat/>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A57CFF"/>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A57CFF"/>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A57CFF"/>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A57CFF"/>
    <w:pPr>
      <w:numPr>
        <w:ilvl w:val="3"/>
      </w:numPr>
      <w:ind w:left="567" w:firstLine="0"/>
    </w:pPr>
    <w:rPr>
      <w:color w:val="auto"/>
    </w:rPr>
  </w:style>
  <w:style w:type="paragraph" w:customStyle="1" w:styleId="Nivel5">
    <w:name w:val="Nivel 5"/>
    <w:basedOn w:val="Nivel4"/>
    <w:qFormat/>
    <w:rsid w:val="00A57CFF"/>
    <w:pPr>
      <w:numPr>
        <w:ilvl w:val="4"/>
      </w:numPr>
      <w:ind w:left="851" w:firstLine="0"/>
    </w:pPr>
  </w:style>
  <w:style w:type="character" w:customStyle="1" w:styleId="Nivel4Char">
    <w:name w:val="Nivel 4 Char"/>
    <w:basedOn w:val="Fontepargpadro"/>
    <w:link w:val="Nivel4"/>
    <w:rsid w:val="00A57CFF"/>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57CFF"/>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A57CFF"/>
    <w:pPr>
      <w:ind w:left="284"/>
    </w:pPr>
    <w:rPr>
      <w:i/>
      <w:iCs/>
      <w:color w:val="FF0000"/>
    </w:rPr>
  </w:style>
  <w:style w:type="character" w:customStyle="1" w:styleId="Nivel3Char">
    <w:name w:val="Nivel 3 Char"/>
    <w:basedOn w:val="Fontepargpadro"/>
    <w:link w:val="Nivel3"/>
    <w:rsid w:val="00A57CFF"/>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A57CFF"/>
    <w:pPr>
      <w:numPr>
        <w:numId w:val="0"/>
      </w:numPr>
      <w:outlineLvl w:val="1"/>
    </w:pPr>
    <w:rPr>
      <w:color w:val="FF0000"/>
    </w:rPr>
  </w:style>
  <w:style w:type="character" w:customStyle="1" w:styleId="Nvel4-RChar">
    <w:name w:val="Nível 4-R Char"/>
    <w:basedOn w:val="Nivel4Char"/>
    <w:link w:val="Nvel4-R"/>
    <w:rsid w:val="00A57CFF"/>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A57CFF"/>
    <w:rPr>
      <w:rFonts w:ascii="Arial" w:eastAsiaTheme="majorEastAsia" w:hAnsi="Arial" w:cs="Arial"/>
      <w:b/>
      <w:bCs/>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MenoPendente6">
    <w:name w:val="Menção Pendente6"/>
    <w:basedOn w:val="Fontepargpadro"/>
    <w:uiPriority w:val="99"/>
    <w:semiHidden/>
    <w:unhideWhenUsed/>
    <w:rsid w:val="00C50D4F"/>
    <w:rPr>
      <w:color w:val="605E5C"/>
      <w:shd w:val="clear" w:color="auto" w:fill="E1DFDD"/>
    </w:rPr>
  </w:style>
  <w:style w:type="paragraph" w:customStyle="1" w:styleId="WW-Ttulo">
    <w:name w:val="WW-Título"/>
    <w:basedOn w:val="Normal"/>
    <w:next w:val="Normal"/>
    <w:rsid w:val="00AE6A0B"/>
    <w:pPr>
      <w:keepNext/>
      <w:widowControl w:val="0"/>
      <w:suppressAutoHyphens/>
      <w:spacing w:before="240" w:after="120"/>
    </w:pPr>
    <w:rPr>
      <w:rFonts w:ascii="Arial" w:eastAsia="Arial" w:hAnsi="Arial" w:cs="Times New Roman"/>
      <w:sz w:val="28"/>
      <w:szCs w:val="20"/>
      <w:lang w:eastAsia="ar-SA"/>
    </w:rPr>
  </w:style>
  <w:style w:type="character" w:customStyle="1" w:styleId="Nvel1-SemBlackChar">
    <w:name w:val="Nível 1-Sem Black Char"/>
    <w:link w:val="Nvel1-SemBlack"/>
    <w:locked/>
    <w:rsid w:val="00DA787A"/>
    <w:rPr>
      <w:rFonts w:ascii="Arial" w:hAnsi="Arial" w:cs="Arial"/>
      <w:b/>
      <w:bCs/>
    </w:rPr>
  </w:style>
  <w:style w:type="paragraph" w:customStyle="1" w:styleId="Nvel1-SemBlack">
    <w:name w:val="Nível 1-Sem Black"/>
    <w:basedOn w:val="Normal"/>
    <w:link w:val="Nvel1-SemBlackChar"/>
    <w:rsid w:val="00DA787A"/>
    <w:pPr>
      <w:keepNext/>
      <w:spacing w:before="240" w:after="120" w:line="276" w:lineRule="auto"/>
      <w:jc w:val="both"/>
    </w:pPr>
    <w:rPr>
      <w:rFonts w:ascii="Arial" w:hAnsi="Arial" w:cs="Arial"/>
      <w:b/>
      <w:bCs/>
      <w:sz w:val="20"/>
      <w:szCs w:val="20"/>
      <w:lang w:eastAsia="en-US"/>
    </w:rPr>
  </w:style>
  <w:style w:type="paragraph" w:customStyle="1" w:styleId="itemnivel3">
    <w:name w:val="item_nivel3"/>
    <w:basedOn w:val="Normal"/>
    <w:rsid w:val="00423FD2"/>
    <w:pPr>
      <w:spacing w:before="100" w:beforeAutospacing="1" w:after="100" w:afterAutospacing="1"/>
    </w:pPr>
    <w:rPr>
      <w:rFonts w:ascii="Times New Roman" w:eastAsia="Times New Roman" w:hAnsi="Times New Roman" w:cs="Times New Roman"/>
    </w:rPr>
  </w:style>
  <w:style w:type="paragraph" w:customStyle="1" w:styleId="itemnivel4">
    <w:name w:val="item_nivel4"/>
    <w:basedOn w:val="Normal"/>
    <w:rsid w:val="003C111E"/>
    <w:pPr>
      <w:spacing w:before="100" w:beforeAutospacing="1" w:after="100" w:afterAutospacing="1"/>
    </w:pPr>
    <w:rPr>
      <w:rFonts w:ascii="Times New Roman" w:eastAsia="Times New Roman" w:hAnsi="Times New Roman" w:cs="Times New Roman"/>
    </w:rPr>
  </w:style>
  <w:style w:type="paragraph" w:styleId="Corpodetexto2">
    <w:name w:val="Body Text 2"/>
    <w:basedOn w:val="Normal"/>
    <w:link w:val="Corpodetexto2Char"/>
    <w:uiPriority w:val="99"/>
    <w:unhideWhenUsed/>
    <w:rsid w:val="00BC6BF4"/>
    <w:pPr>
      <w:suppressAutoHyphens/>
      <w:spacing w:after="120" w:line="480" w:lineRule="auto"/>
    </w:pPr>
    <w:rPr>
      <w:rFonts w:ascii="Times New Roman" w:eastAsia="Times New Roman" w:hAnsi="Times New Roman" w:cs="Times New Roman"/>
      <w:sz w:val="20"/>
      <w:szCs w:val="20"/>
      <w:lang w:val="x-none" w:eastAsia="zh-CN"/>
    </w:rPr>
  </w:style>
  <w:style w:type="character" w:customStyle="1" w:styleId="Corpodetexto2Char">
    <w:name w:val="Corpo de texto 2 Char"/>
    <w:basedOn w:val="Fontepargpadro"/>
    <w:link w:val="Corpodetexto2"/>
    <w:uiPriority w:val="99"/>
    <w:rsid w:val="00BC6BF4"/>
    <w:rPr>
      <w:rFonts w:eastAsia="Times New Roman"/>
      <w:lang w:val="x-none" w:eastAsia="zh-CN"/>
    </w:rPr>
  </w:style>
  <w:style w:type="paragraph" w:customStyle="1" w:styleId="WW-Padro">
    <w:name w:val="WW-Padrão"/>
    <w:rsid w:val="001D74E5"/>
    <w:pPr>
      <w:widowControl w:val="0"/>
      <w:suppressAutoHyphens/>
    </w:pPr>
    <w:rPr>
      <w:rFonts w:eastAsia="Arial"/>
      <w:lang w:eastAsia="ar-SA"/>
    </w:rPr>
  </w:style>
  <w:style w:type="paragraph" w:customStyle="1" w:styleId="Recuodecorpodetexto31">
    <w:name w:val="Recuo de corpo de texto 31"/>
    <w:basedOn w:val="Normal"/>
    <w:rsid w:val="001D74E5"/>
    <w:pPr>
      <w:suppressAutoHyphens/>
      <w:spacing w:before="120" w:after="120" w:line="360" w:lineRule="auto"/>
      <w:ind w:firstLine="708"/>
      <w:jc w:val="both"/>
    </w:pPr>
    <w:rPr>
      <w:rFonts w:ascii="Times New Roman" w:eastAsia="Times New Roman" w:hAnsi="Times New Roman" w:cs="Times New Roman"/>
      <w:b/>
      <w:sz w:val="22"/>
      <w:szCs w:val="20"/>
      <w:lang w:eastAsia="ar-SA"/>
    </w:rPr>
  </w:style>
  <w:style w:type="paragraph" w:customStyle="1" w:styleId="tabelatextoalinhadoesquerda">
    <w:name w:val="tabela_texto_alinhado_esquerda"/>
    <w:basedOn w:val="Normal"/>
    <w:rsid w:val="00674397"/>
    <w:pPr>
      <w:spacing w:before="100" w:beforeAutospacing="1" w:after="100" w:afterAutospacing="1"/>
    </w:pPr>
    <w:rPr>
      <w:rFonts w:ascii="Times New Roman" w:eastAsia="Times New Roman" w:hAnsi="Times New Roman" w:cs="Times New Roman"/>
    </w:rPr>
  </w:style>
  <w:style w:type="paragraph" w:customStyle="1" w:styleId="tabelatextocentralizado">
    <w:name w:val="tabela_texto_centralizado"/>
    <w:basedOn w:val="Normal"/>
    <w:rsid w:val="00766649"/>
    <w:pPr>
      <w:spacing w:before="100" w:beforeAutospacing="1" w:after="100" w:afterAutospacing="1"/>
    </w:pPr>
    <w:rPr>
      <w:rFonts w:ascii="Times New Roman" w:eastAsia="Times New Roman" w:hAnsi="Times New Roman" w:cs="Times New Roman"/>
    </w:rPr>
  </w:style>
  <w:style w:type="character" w:customStyle="1" w:styleId="UnresolvedMention">
    <w:name w:val="Unresolved Mention"/>
    <w:basedOn w:val="Fontepargpadro"/>
    <w:uiPriority w:val="99"/>
    <w:semiHidden/>
    <w:unhideWhenUsed/>
    <w:rsid w:val="00847D22"/>
    <w:rPr>
      <w:color w:val="605E5C"/>
      <w:shd w:val="clear" w:color="auto" w:fill="E1DFDD"/>
    </w:rPr>
  </w:style>
  <w:style w:type="paragraph" w:customStyle="1" w:styleId="citacao">
    <w:name w:val="citacao"/>
    <w:basedOn w:val="Normal"/>
    <w:rsid w:val="0073466E"/>
    <w:pPr>
      <w:spacing w:before="100" w:beforeAutospacing="1" w:after="100" w:afterAutospacing="1"/>
    </w:pPr>
    <w:rPr>
      <w:rFonts w:ascii="Times New Roman" w:eastAsia="Times New Roman" w:hAnsi="Times New Roman" w:cs="Times New Roman"/>
    </w:rPr>
  </w:style>
  <w:style w:type="paragraph" w:customStyle="1" w:styleId="textoalinhadoesquerdaespacamentosimples">
    <w:name w:val="texto_alinhado_esquerda_espacamento_simples"/>
    <w:basedOn w:val="Normal"/>
    <w:rsid w:val="009933AF"/>
    <w:pPr>
      <w:spacing w:before="100" w:beforeAutospacing="1" w:after="100" w:afterAutospacing="1"/>
    </w:pPr>
    <w:rPr>
      <w:rFonts w:ascii="Times New Roman" w:eastAsia="Times New Roman" w:hAnsi="Times New Roman" w:cs="Times New Roman"/>
    </w:rPr>
  </w:style>
  <w:style w:type="paragraph" w:customStyle="1" w:styleId="textoalinhadoesquerda">
    <w:name w:val="texto_alinhado_esquerda"/>
    <w:basedOn w:val="Normal"/>
    <w:rsid w:val="009933AF"/>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20205354">
      <w:bodyDiv w:val="1"/>
      <w:marLeft w:val="0"/>
      <w:marRight w:val="0"/>
      <w:marTop w:val="0"/>
      <w:marBottom w:val="0"/>
      <w:divBdr>
        <w:top w:val="none" w:sz="0" w:space="0" w:color="auto"/>
        <w:left w:val="none" w:sz="0" w:space="0" w:color="auto"/>
        <w:bottom w:val="none" w:sz="0" w:space="0" w:color="auto"/>
        <w:right w:val="none" w:sz="0" w:space="0" w:color="auto"/>
      </w:divBdr>
    </w:div>
    <w:div w:id="24913482">
      <w:bodyDiv w:val="1"/>
      <w:marLeft w:val="0"/>
      <w:marRight w:val="0"/>
      <w:marTop w:val="0"/>
      <w:marBottom w:val="0"/>
      <w:divBdr>
        <w:top w:val="none" w:sz="0" w:space="0" w:color="auto"/>
        <w:left w:val="none" w:sz="0" w:space="0" w:color="auto"/>
        <w:bottom w:val="none" w:sz="0" w:space="0" w:color="auto"/>
        <w:right w:val="none" w:sz="0" w:space="0" w:color="auto"/>
      </w:divBdr>
    </w:div>
    <w:div w:id="32468004">
      <w:bodyDiv w:val="1"/>
      <w:marLeft w:val="0"/>
      <w:marRight w:val="0"/>
      <w:marTop w:val="0"/>
      <w:marBottom w:val="0"/>
      <w:divBdr>
        <w:top w:val="none" w:sz="0" w:space="0" w:color="auto"/>
        <w:left w:val="none" w:sz="0" w:space="0" w:color="auto"/>
        <w:bottom w:val="none" w:sz="0" w:space="0" w:color="auto"/>
        <w:right w:val="none" w:sz="0" w:space="0" w:color="auto"/>
      </w:divBdr>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06508049">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35875819">
      <w:bodyDiv w:val="1"/>
      <w:marLeft w:val="0"/>
      <w:marRight w:val="0"/>
      <w:marTop w:val="0"/>
      <w:marBottom w:val="0"/>
      <w:divBdr>
        <w:top w:val="none" w:sz="0" w:space="0" w:color="auto"/>
        <w:left w:val="none" w:sz="0" w:space="0" w:color="auto"/>
        <w:bottom w:val="none" w:sz="0" w:space="0" w:color="auto"/>
        <w:right w:val="none" w:sz="0" w:space="0" w:color="auto"/>
      </w:divBdr>
    </w:div>
    <w:div w:id="176237941">
      <w:bodyDiv w:val="1"/>
      <w:marLeft w:val="0"/>
      <w:marRight w:val="0"/>
      <w:marTop w:val="0"/>
      <w:marBottom w:val="0"/>
      <w:divBdr>
        <w:top w:val="none" w:sz="0" w:space="0" w:color="auto"/>
        <w:left w:val="none" w:sz="0" w:space="0" w:color="auto"/>
        <w:bottom w:val="none" w:sz="0" w:space="0" w:color="auto"/>
        <w:right w:val="none" w:sz="0" w:space="0" w:color="auto"/>
      </w:divBdr>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07767113">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4554044">
      <w:bodyDiv w:val="1"/>
      <w:marLeft w:val="0"/>
      <w:marRight w:val="0"/>
      <w:marTop w:val="0"/>
      <w:marBottom w:val="0"/>
      <w:divBdr>
        <w:top w:val="none" w:sz="0" w:space="0" w:color="auto"/>
        <w:left w:val="none" w:sz="0" w:space="0" w:color="auto"/>
        <w:bottom w:val="none" w:sz="0" w:space="0" w:color="auto"/>
        <w:right w:val="none" w:sz="0" w:space="0" w:color="auto"/>
      </w:divBdr>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4845868">
      <w:bodyDiv w:val="1"/>
      <w:marLeft w:val="0"/>
      <w:marRight w:val="0"/>
      <w:marTop w:val="0"/>
      <w:marBottom w:val="0"/>
      <w:divBdr>
        <w:top w:val="none" w:sz="0" w:space="0" w:color="auto"/>
        <w:left w:val="none" w:sz="0" w:space="0" w:color="auto"/>
        <w:bottom w:val="none" w:sz="0" w:space="0" w:color="auto"/>
        <w:right w:val="none" w:sz="0" w:space="0" w:color="auto"/>
      </w:divBdr>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290550033">
      <w:bodyDiv w:val="1"/>
      <w:marLeft w:val="0"/>
      <w:marRight w:val="0"/>
      <w:marTop w:val="0"/>
      <w:marBottom w:val="0"/>
      <w:divBdr>
        <w:top w:val="none" w:sz="0" w:space="0" w:color="auto"/>
        <w:left w:val="none" w:sz="0" w:space="0" w:color="auto"/>
        <w:bottom w:val="none" w:sz="0" w:space="0" w:color="auto"/>
        <w:right w:val="none" w:sz="0" w:space="0" w:color="auto"/>
      </w:divBdr>
    </w:div>
    <w:div w:id="292978543">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83334610">
      <w:bodyDiv w:val="1"/>
      <w:marLeft w:val="0"/>
      <w:marRight w:val="0"/>
      <w:marTop w:val="0"/>
      <w:marBottom w:val="0"/>
      <w:divBdr>
        <w:top w:val="none" w:sz="0" w:space="0" w:color="auto"/>
        <w:left w:val="none" w:sz="0" w:space="0" w:color="auto"/>
        <w:bottom w:val="none" w:sz="0" w:space="0" w:color="auto"/>
        <w:right w:val="none" w:sz="0" w:space="0" w:color="auto"/>
      </w:divBdr>
    </w:div>
    <w:div w:id="386145086">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484512114">
      <w:bodyDiv w:val="1"/>
      <w:marLeft w:val="0"/>
      <w:marRight w:val="0"/>
      <w:marTop w:val="0"/>
      <w:marBottom w:val="0"/>
      <w:divBdr>
        <w:top w:val="none" w:sz="0" w:space="0" w:color="auto"/>
        <w:left w:val="none" w:sz="0" w:space="0" w:color="auto"/>
        <w:bottom w:val="none" w:sz="0" w:space="0" w:color="auto"/>
        <w:right w:val="none" w:sz="0" w:space="0" w:color="auto"/>
      </w:divBdr>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592781871">
      <w:bodyDiv w:val="1"/>
      <w:marLeft w:val="0"/>
      <w:marRight w:val="0"/>
      <w:marTop w:val="0"/>
      <w:marBottom w:val="0"/>
      <w:divBdr>
        <w:top w:val="none" w:sz="0" w:space="0" w:color="auto"/>
        <w:left w:val="none" w:sz="0" w:space="0" w:color="auto"/>
        <w:bottom w:val="none" w:sz="0" w:space="0" w:color="auto"/>
        <w:right w:val="none" w:sz="0" w:space="0" w:color="auto"/>
      </w:divBdr>
      <w:divsChild>
        <w:div w:id="1502962050">
          <w:marLeft w:val="0"/>
          <w:marRight w:val="0"/>
          <w:marTop w:val="0"/>
          <w:marBottom w:val="0"/>
          <w:divBdr>
            <w:top w:val="none" w:sz="0" w:space="0" w:color="auto"/>
            <w:left w:val="none" w:sz="0" w:space="0" w:color="auto"/>
            <w:bottom w:val="none" w:sz="0" w:space="0" w:color="auto"/>
            <w:right w:val="none" w:sz="0" w:space="0" w:color="auto"/>
          </w:divBdr>
        </w:div>
      </w:divsChild>
    </w:div>
    <w:div w:id="593513584">
      <w:bodyDiv w:val="1"/>
      <w:marLeft w:val="0"/>
      <w:marRight w:val="0"/>
      <w:marTop w:val="0"/>
      <w:marBottom w:val="0"/>
      <w:divBdr>
        <w:top w:val="none" w:sz="0" w:space="0" w:color="auto"/>
        <w:left w:val="none" w:sz="0" w:space="0" w:color="auto"/>
        <w:bottom w:val="none" w:sz="0" w:space="0" w:color="auto"/>
        <w:right w:val="none" w:sz="0" w:space="0" w:color="auto"/>
      </w:divBdr>
    </w:div>
    <w:div w:id="609044490">
      <w:bodyDiv w:val="1"/>
      <w:marLeft w:val="0"/>
      <w:marRight w:val="0"/>
      <w:marTop w:val="0"/>
      <w:marBottom w:val="0"/>
      <w:divBdr>
        <w:top w:val="none" w:sz="0" w:space="0" w:color="auto"/>
        <w:left w:val="none" w:sz="0" w:space="0" w:color="auto"/>
        <w:bottom w:val="none" w:sz="0" w:space="0" w:color="auto"/>
        <w:right w:val="none" w:sz="0" w:space="0" w:color="auto"/>
      </w:divBdr>
    </w:div>
    <w:div w:id="612328575">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59189313">
      <w:bodyDiv w:val="1"/>
      <w:marLeft w:val="0"/>
      <w:marRight w:val="0"/>
      <w:marTop w:val="0"/>
      <w:marBottom w:val="0"/>
      <w:divBdr>
        <w:top w:val="none" w:sz="0" w:space="0" w:color="auto"/>
        <w:left w:val="none" w:sz="0" w:space="0" w:color="auto"/>
        <w:bottom w:val="none" w:sz="0" w:space="0" w:color="auto"/>
        <w:right w:val="none" w:sz="0" w:space="0" w:color="auto"/>
      </w:divBdr>
    </w:div>
    <w:div w:id="678460551">
      <w:bodyDiv w:val="1"/>
      <w:marLeft w:val="0"/>
      <w:marRight w:val="0"/>
      <w:marTop w:val="0"/>
      <w:marBottom w:val="0"/>
      <w:divBdr>
        <w:top w:val="none" w:sz="0" w:space="0" w:color="auto"/>
        <w:left w:val="none" w:sz="0" w:space="0" w:color="auto"/>
        <w:bottom w:val="none" w:sz="0" w:space="0" w:color="auto"/>
        <w:right w:val="none" w:sz="0" w:space="0" w:color="auto"/>
      </w:divBdr>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697851375">
      <w:bodyDiv w:val="1"/>
      <w:marLeft w:val="0"/>
      <w:marRight w:val="0"/>
      <w:marTop w:val="0"/>
      <w:marBottom w:val="0"/>
      <w:divBdr>
        <w:top w:val="none" w:sz="0" w:space="0" w:color="auto"/>
        <w:left w:val="none" w:sz="0" w:space="0" w:color="auto"/>
        <w:bottom w:val="none" w:sz="0" w:space="0" w:color="auto"/>
        <w:right w:val="none" w:sz="0" w:space="0" w:color="auto"/>
      </w:divBdr>
    </w:div>
    <w:div w:id="698504250">
      <w:bodyDiv w:val="1"/>
      <w:marLeft w:val="0"/>
      <w:marRight w:val="0"/>
      <w:marTop w:val="0"/>
      <w:marBottom w:val="0"/>
      <w:divBdr>
        <w:top w:val="none" w:sz="0" w:space="0" w:color="auto"/>
        <w:left w:val="none" w:sz="0" w:space="0" w:color="auto"/>
        <w:bottom w:val="none" w:sz="0" w:space="0" w:color="auto"/>
        <w:right w:val="none" w:sz="0" w:space="0" w:color="auto"/>
      </w:divBdr>
    </w:div>
    <w:div w:id="700907925">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40249970">
      <w:bodyDiv w:val="1"/>
      <w:marLeft w:val="0"/>
      <w:marRight w:val="0"/>
      <w:marTop w:val="0"/>
      <w:marBottom w:val="0"/>
      <w:divBdr>
        <w:top w:val="none" w:sz="0" w:space="0" w:color="auto"/>
        <w:left w:val="none" w:sz="0" w:space="0" w:color="auto"/>
        <w:bottom w:val="none" w:sz="0" w:space="0" w:color="auto"/>
        <w:right w:val="none" w:sz="0" w:space="0" w:color="auto"/>
      </w:divBdr>
    </w:div>
    <w:div w:id="752775047">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78527609">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47216357">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893662281">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1770197">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1227107">
      <w:bodyDiv w:val="1"/>
      <w:marLeft w:val="0"/>
      <w:marRight w:val="0"/>
      <w:marTop w:val="0"/>
      <w:marBottom w:val="0"/>
      <w:divBdr>
        <w:top w:val="none" w:sz="0" w:space="0" w:color="auto"/>
        <w:left w:val="none" w:sz="0" w:space="0" w:color="auto"/>
        <w:bottom w:val="none" w:sz="0" w:space="0" w:color="auto"/>
        <w:right w:val="none" w:sz="0" w:space="0" w:color="auto"/>
      </w:divBdr>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06904828">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2337780">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07194732">
      <w:bodyDiv w:val="1"/>
      <w:marLeft w:val="0"/>
      <w:marRight w:val="0"/>
      <w:marTop w:val="0"/>
      <w:marBottom w:val="0"/>
      <w:divBdr>
        <w:top w:val="none" w:sz="0" w:space="0" w:color="auto"/>
        <w:left w:val="none" w:sz="0" w:space="0" w:color="auto"/>
        <w:bottom w:val="none" w:sz="0" w:space="0" w:color="auto"/>
        <w:right w:val="none" w:sz="0" w:space="0" w:color="auto"/>
      </w:divBdr>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30585604">
      <w:bodyDiv w:val="1"/>
      <w:marLeft w:val="0"/>
      <w:marRight w:val="0"/>
      <w:marTop w:val="0"/>
      <w:marBottom w:val="0"/>
      <w:divBdr>
        <w:top w:val="none" w:sz="0" w:space="0" w:color="auto"/>
        <w:left w:val="none" w:sz="0" w:space="0" w:color="auto"/>
        <w:bottom w:val="none" w:sz="0" w:space="0" w:color="auto"/>
        <w:right w:val="none" w:sz="0" w:space="0" w:color="auto"/>
      </w:divBdr>
    </w:div>
    <w:div w:id="1131244116">
      <w:bodyDiv w:val="1"/>
      <w:marLeft w:val="0"/>
      <w:marRight w:val="0"/>
      <w:marTop w:val="0"/>
      <w:marBottom w:val="0"/>
      <w:divBdr>
        <w:top w:val="none" w:sz="0" w:space="0" w:color="auto"/>
        <w:left w:val="none" w:sz="0" w:space="0" w:color="auto"/>
        <w:bottom w:val="none" w:sz="0" w:space="0" w:color="auto"/>
        <w:right w:val="none" w:sz="0" w:space="0" w:color="auto"/>
      </w:divBdr>
      <w:divsChild>
        <w:div w:id="475144096">
          <w:marLeft w:val="0"/>
          <w:marRight w:val="0"/>
          <w:marTop w:val="0"/>
          <w:marBottom w:val="0"/>
          <w:divBdr>
            <w:top w:val="none" w:sz="0" w:space="0" w:color="auto"/>
            <w:left w:val="none" w:sz="0" w:space="0" w:color="auto"/>
            <w:bottom w:val="none" w:sz="0" w:space="0" w:color="auto"/>
            <w:right w:val="none" w:sz="0" w:space="0" w:color="auto"/>
          </w:divBdr>
        </w:div>
      </w:divsChild>
    </w:div>
    <w:div w:id="1151823752">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9363766">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5874885">
      <w:bodyDiv w:val="1"/>
      <w:marLeft w:val="0"/>
      <w:marRight w:val="0"/>
      <w:marTop w:val="0"/>
      <w:marBottom w:val="0"/>
      <w:divBdr>
        <w:top w:val="none" w:sz="0" w:space="0" w:color="auto"/>
        <w:left w:val="none" w:sz="0" w:space="0" w:color="auto"/>
        <w:bottom w:val="none" w:sz="0" w:space="0" w:color="auto"/>
        <w:right w:val="none" w:sz="0" w:space="0" w:color="auto"/>
      </w:divBdr>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2550156">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296911015">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5013822">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48755409">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73456950">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2071519">
      <w:bodyDiv w:val="1"/>
      <w:marLeft w:val="0"/>
      <w:marRight w:val="0"/>
      <w:marTop w:val="0"/>
      <w:marBottom w:val="0"/>
      <w:divBdr>
        <w:top w:val="none" w:sz="0" w:space="0" w:color="auto"/>
        <w:left w:val="none" w:sz="0" w:space="0" w:color="auto"/>
        <w:bottom w:val="none" w:sz="0" w:space="0" w:color="auto"/>
        <w:right w:val="none" w:sz="0" w:space="0" w:color="auto"/>
      </w:divBdr>
    </w:div>
    <w:div w:id="1408188298">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22142954">
      <w:bodyDiv w:val="1"/>
      <w:marLeft w:val="0"/>
      <w:marRight w:val="0"/>
      <w:marTop w:val="0"/>
      <w:marBottom w:val="0"/>
      <w:divBdr>
        <w:top w:val="none" w:sz="0" w:space="0" w:color="auto"/>
        <w:left w:val="none" w:sz="0" w:space="0" w:color="auto"/>
        <w:bottom w:val="none" w:sz="0" w:space="0" w:color="auto"/>
        <w:right w:val="none" w:sz="0" w:space="0" w:color="auto"/>
      </w:divBdr>
    </w:div>
    <w:div w:id="1429109826">
      <w:bodyDiv w:val="1"/>
      <w:marLeft w:val="0"/>
      <w:marRight w:val="0"/>
      <w:marTop w:val="0"/>
      <w:marBottom w:val="0"/>
      <w:divBdr>
        <w:top w:val="none" w:sz="0" w:space="0" w:color="auto"/>
        <w:left w:val="none" w:sz="0" w:space="0" w:color="auto"/>
        <w:bottom w:val="none" w:sz="0" w:space="0" w:color="auto"/>
        <w:right w:val="none" w:sz="0" w:space="0" w:color="auto"/>
      </w:divBdr>
    </w:div>
    <w:div w:id="1430008243">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489244233">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25824815">
      <w:bodyDiv w:val="1"/>
      <w:marLeft w:val="0"/>
      <w:marRight w:val="0"/>
      <w:marTop w:val="0"/>
      <w:marBottom w:val="0"/>
      <w:divBdr>
        <w:top w:val="none" w:sz="0" w:space="0" w:color="auto"/>
        <w:left w:val="none" w:sz="0" w:space="0" w:color="auto"/>
        <w:bottom w:val="none" w:sz="0" w:space="0" w:color="auto"/>
        <w:right w:val="none" w:sz="0" w:space="0" w:color="auto"/>
      </w:divBdr>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31066953">
      <w:bodyDiv w:val="1"/>
      <w:marLeft w:val="0"/>
      <w:marRight w:val="0"/>
      <w:marTop w:val="0"/>
      <w:marBottom w:val="0"/>
      <w:divBdr>
        <w:top w:val="none" w:sz="0" w:space="0" w:color="auto"/>
        <w:left w:val="none" w:sz="0" w:space="0" w:color="auto"/>
        <w:bottom w:val="none" w:sz="0" w:space="0" w:color="auto"/>
        <w:right w:val="none" w:sz="0" w:space="0" w:color="auto"/>
      </w:divBdr>
    </w:div>
    <w:div w:id="1537309868">
      <w:bodyDiv w:val="1"/>
      <w:marLeft w:val="0"/>
      <w:marRight w:val="0"/>
      <w:marTop w:val="0"/>
      <w:marBottom w:val="0"/>
      <w:divBdr>
        <w:top w:val="none" w:sz="0" w:space="0" w:color="auto"/>
        <w:left w:val="none" w:sz="0" w:space="0" w:color="auto"/>
        <w:bottom w:val="none" w:sz="0" w:space="0" w:color="auto"/>
        <w:right w:val="none" w:sz="0" w:space="0" w:color="auto"/>
      </w:divBdr>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47989916">
      <w:bodyDiv w:val="1"/>
      <w:marLeft w:val="0"/>
      <w:marRight w:val="0"/>
      <w:marTop w:val="0"/>
      <w:marBottom w:val="0"/>
      <w:divBdr>
        <w:top w:val="none" w:sz="0" w:space="0" w:color="auto"/>
        <w:left w:val="none" w:sz="0" w:space="0" w:color="auto"/>
        <w:bottom w:val="none" w:sz="0" w:space="0" w:color="auto"/>
        <w:right w:val="none" w:sz="0" w:space="0" w:color="auto"/>
      </w:divBdr>
    </w:div>
    <w:div w:id="1558782802">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73735772">
      <w:bodyDiv w:val="1"/>
      <w:marLeft w:val="0"/>
      <w:marRight w:val="0"/>
      <w:marTop w:val="0"/>
      <w:marBottom w:val="0"/>
      <w:divBdr>
        <w:top w:val="none" w:sz="0" w:space="0" w:color="auto"/>
        <w:left w:val="none" w:sz="0" w:space="0" w:color="auto"/>
        <w:bottom w:val="none" w:sz="0" w:space="0" w:color="auto"/>
        <w:right w:val="none" w:sz="0" w:space="0" w:color="auto"/>
      </w:divBdr>
    </w:div>
    <w:div w:id="1579367178">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83946662">
      <w:bodyDiv w:val="1"/>
      <w:marLeft w:val="0"/>
      <w:marRight w:val="0"/>
      <w:marTop w:val="0"/>
      <w:marBottom w:val="0"/>
      <w:divBdr>
        <w:top w:val="none" w:sz="0" w:space="0" w:color="auto"/>
        <w:left w:val="none" w:sz="0" w:space="0" w:color="auto"/>
        <w:bottom w:val="none" w:sz="0" w:space="0" w:color="auto"/>
        <w:right w:val="none" w:sz="0" w:space="0" w:color="auto"/>
      </w:divBdr>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00990541">
      <w:bodyDiv w:val="1"/>
      <w:marLeft w:val="0"/>
      <w:marRight w:val="0"/>
      <w:marTop w:val="0"/>
      <w:marBottom w:val="0"/>
      <w:divBdr>
        <w:top w:val="none" w:sz="0" w:space="0" w:color="auto"/>
        <w:left w:val="none" w:sz="0" w:space="0" w:color="auto"/>
        <w:bottom w:val="none" w:sz="0" w:space="0" w:color="auto"/>
        <w:right w:val="none" w:sz="0" w:space="0" w:color="auto"/>
      </w:divBdr>
    </w:div>
    <w:div w:id="1600990588">
      <w:bodyDiv w:val="1"/>
      <w:marLeft w:val="0"/>
      <w:marRight w:val="0"/>
      <w:marTop w:val="0"/>
      <w:marBottom w:val="0"/>
      <w:divBdr>
        <w:top w:val="none" w:sz="0" w:space="0" w:color="auto"/>
        <w:left w:val="none" w:sz="0" w:space="0" w:color="auto"/>
        <w:bottom w:val="none" w:sz="0" w:space="0" w:color="auto"/>
        <w:right w:val="none" w:sz="0" w:space="0" w:color="auto"/>
      </w:divBdr>
    </w:div>
    <w:div w:id="1634823262">
      <w:bodyDiv w:val="1"/>
      <w:marLeft w:val="0"/>
      <w:marRight w:val="0"/>
      <w:marTop w:val="0"/>
      <w:marBottom w:val="0"/>
      <w:divBdr>
        <w:top w:val="none" w:sz="0" w:space="0" w:color="auto"/>
        <w:left w:val="none" w:sz="0" w:space="0" w:color="auto"/>
        <w:bottom w:val="none" w:sz="0" w:space="0" w:color="auto"/>
        <w:right w:val="none" w:sz="0" w:space="0" w:color="auto"/>
      </w:divBdr>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48633040">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463452">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01146552">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18456536">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70099006">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16357691">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1981493628">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4918070">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71801019">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2602128">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 Type="http://schemas.openxmlformats.org/officeDocument/2006/relationships/customXml" Target="../customXml/item3.xml"/><Relationship Id="rId21" Type="http://schemas.openxmlformats.org/officeDocument/2006/relationships/hyperlink" Target="http://www.planalto.gov.br/ccivil_03/_ato2019-2022/2021/lei/L14133.htm" TargetMode="External"/><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planalto.gov.br/ccivil_03/_ato2011-2014/2013/lei/l12846.htm" TargetMode="External"/><Relationship Id="rId33"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ontratos@crea-rs.org.br"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gov.br/compras/pt-br/acesso-a-informacao/legislacao/instrucoes-normativas/instrucao-normativa-seges-me-no-26-de-13-de-abril-de-2022" TargetMode="External"/><Relationship Id="rId35"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D10694-3472-42ED-8EE4-D5A1A30B83E2}">
  <ds:schemaRefs>
    <ds:schemaRef ds:uri="http://schemas.microsoft.com/sharepoint/v3/contenttype/forms"/>
  </ds:schemaRefs>
</ds:datastoreItem>
</file>

<file path=customXml/itemProps2.xml><?xml version="1.0" encoding="utf-8"?>
<ds:datastoreItem xmlns:ds="http://schemas.openxmlformats.org/officeDocument/2006/customXml" ds:itemID="{737852AB-DFA8-4D8C-ADEF-5E57833D6D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E5A63C-2B71-46E4-8ED2-20FF3F5AFCD6}">
  <ds:schemaRefs>
    <ds:schemaRef ds:uri="http://schemas.microsoft.com/office/2006/documentManagement/types"/>
    <ds:schemaRef ds:uri="d7c48ea4-4748-4e79-bb61-d51d73419c91"/>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purl.org/dc/terms/"/>
    <ds:schemaRef ds:uri="52c93ea8-e2de-466c-b401-d7fabeb9490e"/>
    <ds:schemaRef ds:uri="http://www.w3.org/XML/1998/namespace"/>
    <ds:schemaRef ds:uri="http://purl.org/dc/dcmitype/"/>
  </ds:schemaRefs>
</ds:datastoreItem>
</file>

<file path=customXml/itemProps4.xml><?xml version="1.0" encoding="utf-8"?>
<ds:datastoreItem xmlns:ds="http://schemas.openxmlformats.org/officeDocument/2006/customXml" ds:itemID="{04632BA6-7CC6-4DD8-8FC0-D4AB9F373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7694</Words>
  <Characters>41552</Characters>
  <Application>Microsoft Office Word</Application>
  <DocSecurity>0</DocSecurity>
  <Lines>346</Lines>
  <Paragraphs>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49148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2025-09-29T20:33:00Z</dcterms:created>
  <dcterms:modified xsi:type="dcterms:W3CDTF">2026-02-06T18:26:00Z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